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42" w:rsidRPr="00FD2842" w:rsidRDefault="00FD2842" w:rsidP="00FD2842">
      <w:pPr>
        <w:pStyle w:val="1"/>
        <w:shd w:val="clear" w:color="auto" w:fill="FFFFFF"/>
        <w:spacing w:before="0"/>
        <w:ind w:firstLine="567"/>
        <w:jc w:val="center"/>
        <w:rPr>
          <w:b w:val="0"/>
          <w:sz w:val="24"/>
          <w:szCs w:val="24"/>
        </w:rPr>
      </w:pPr>
      <w:r w:rsidRPr="00FD2842">
        <w:rPr>
          <w:b w:val="0"/>
          <w:sz w:val="24"/>
          <w:szCs w:val="24"/>
        </w:rPr>
        <w:t xml:space="preserve">Муниципальное бюджетное общеобразовательное учреждение «Гимназия №1» Чистопольского муниципального района Республики Татарстан </w:t>
      </w:r>
    </w:p>
    <w:p w:rsidR="00FD2842" w:rsidRPr="00FD2842" w:rsidRDefault="00FD2842" w:rsidP="00FD2842">
      <w:pPr>
        <w:pStyle w:val="1"/>
        <w:shd w:val="clear" w:color="auto" w:fill="FFFFFF"/>
        <w:spacing w:before="0"/>
        <w:ind w:firstLine="567"/>
        <w:jc w:val="center"/>
        <w:rPr>
          <w:b w:val="0"/>
          <w:sz w:val="24"/>
          <w:szCs w:val="24"/>
        </w:rPr>
      </w:pPr>
    </w:p>
    <w:p w:rsidR="00FD2842" w:rsidRPr="00FD2842" w:rsidRDefault="00FD2842" w:rsidP="00FD2842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 w:val="0"/>
          <w:sz w:val="24"/>
          <w:szCs w:val="24"/>
        </w:rPr>
      </w:pPr>
    </w:p>
    <w:tbl>
      <w:tblPr>
        <w:tblStyle w:val="40"/>
        <w:tblW w:w="10314" w:type="dxa"/>
        <w:tblLook w:val="04A0" w:firstRow="1" w:lastRow="0" w:firstColumn="1" w:lastColumn="0" w:noHBand="0" w:noVBand="1"/>
      </w:tblPr>
      <w:tblGrid>
        <w:gridCol w:w="4636"/>
        <w:gridCol w:w="575"/>
        <w:gridCol w:w="5103"/>
      </w:tblGrid>
      <w:tr w:rsidR="00FD2842" w:rsidRPr="00FD2842" w:rsidTr="00FD2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6" w:type="dxa"/>
          </w:tcPr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FD2842">
              <w:rPr>
                <w:sz w:val="24"/>
                <w:szCs w:val="24"/>
              </w:rPr>
              <w:t xml:space="preserve">РАССМОТРЕНО </w:t>
            </w:r>
          </w:p>
          <w:p w:rsidR="00FD2842" w:rsidRPr="00FD2842" w:rsidRDefault="00FD2842" w:rsidP="00FD2842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FD2842">
              <w:rPr>
                <w:sz w:val="24"/>
                <w:szCs w:val="24"/>
              </w:rPr>
              <w:t>на заседании учебно-методического объединения учителей начальных классов</w:t>
            </w:r>
          </w:p>
          <w:p w:rsidR="00FD2842" w:rsidRPr="00FD2842" w:rsidRDefault="00FD2842" w:rsidP="00FD2842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FD2842">
              <w:rPr>
                <w:sz w:val="24"/>
                <w:szCs w:val="24"/>
              </w:rPr>
              <w:t>протокол №1 от 26.08.2025 года</w:t>
            </w:r>
          </w:p>
          <w:p w:rsidR="00FD2842" w:rsidRPr="00FD2842" w:rsidRDefault="00FD2842" w:rsidP="00FD2842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2842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_________________________М.В.Сафина</w:t>
            </w:r>
          </w:p>
        </w:tc>
        <w:tc>
          <w:tcPr>
            <w:tcW w:w="575" w:type="dxa"/>
          </w:tcPr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ind w:firstLine="567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ind w:firstLine="18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ind w:left="-124" w:firstLine="18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D2842">
              <w:rPr>
                <w:sz w:val="24"/>
                <w:szCs w:val="24"/>
              </w:rPr>
              <w:t xml:space="preserve">УТВЕРЖДАЮ </w:t>
            </w:r>
          </w:p>
          <w:p w:rsidR="00FD2842" w:rsidRPr="00FD2842" w:rsidRDefault="00FD2842" w:rsidP="00FD2842">
            <w:pPr>
              <w:pStyle w:val="1"/>
              <w:shd w:val="clear" w:color="auto" w:fill="FFFFFF"/>
              <w:spacing w:before="0" w:beforeAutospacing="0" w:after="0" w:afterAutospacing="0"/>
              <w:ind w:left="-124" w:firstLine="18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D2842">
              <w:rPr>
                <w:sz w:val="24"/>
                <w:szCs w:val="24"/>
              </w:rPr>
              <w:t>приказ № 195 от 28.08.2025 года</w:t>
            </w:r>
          </w:p>
          <w:p w:rsidR="00FD2842" w:rsidRPr="00FD2842" w:rsidRDefault="00FD2842" w:rsidP="00FD2842">
            <w:pPr>
              <w:spacing w:line="240" w:lineRule="auto"/>
              <w:ind w:left="-124" w:firstLine="1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842" w:rsidRPr="00FD2842" w:rsidRDefault="00FD2842" w:rsidP="00FD2842">
            <w:pPr>
              <w:spacing w:line="240" w:lineRule="auto"/>
              <w:ind w:left="-124" w:firstLine="1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842" w:rsidRPr="00FD2842" w:rsidRDefault="00FD2842" w:rsidP="00FD2842">
            <w:pPr>
              <w:spacing w:line="240" w:lineRule="auto"/>
              <w:ind w:left="-124" w:firstLine="1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D28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директор</w:t>
            </w:r>
            <w:r w:rsidRPr="00FD2842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__________________Н</w:t>
            </w:r>
            <w:r w:rsidRPr="00FD28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.В.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FD28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Голубева</w:t>
            </w:r>
          </w:p>
        </w:tc>
      </w:tr>
    </w:tbl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pStyle w:val="1"/>
        <w:shd w:val="clear" w:color="auto" w:fill="FFFFFF"/>
        <w:spacing w:before="0"/>
        <w:ind w:left="-142"/>
        <w:jc w:val="center"/>
        <w:rPr>
          <w:iCs/>
          <w:sz w:val="36"/>
          <w:szCs w:val="36"/>
        </w:rPr>
      </w:pPr>
      <w:r w:rsidRPr="00FD2842">
        <w:rPr>
          <w:iCs/>
          <w:sz w:val="36"/>
          <w:szCs w:val="36"/>
        </w:rPr>
        <w:t>Программа курса внеурочной деятельности «Функциональная грамотность</w:t>
      </w:r>
      <w:r>
        <w:rPr>
          <w:iCs/>
          <w:sz w:val="36"/>
          <w:szCs w:val="36"/>
        </w:rPr>
        <w:t>.</w:t>
      </w:r>
      <w:r w:rsidRPr="00FD2842">
        <w:rPr>
          <w:iCs/>
          <w:sz w:val="36"/>
          <w:szCs w:val="36"/>
        </w:rPr>
        <w:t xml:space="preserve"> </w:t>
      </w:r>
    </w:p>
    <w:p w:rsidR="00FD2842" w:rsidRPr="00FD2842" w:rsidRDefault="00FD2842" w:rsidP="00FD2842">
      <w:pPr>
        <w:pStyle w:val="1"/>
        <w:shd w:val="clear" w:color="auto" w:fill="FFFFFF"/>
        <w:spacing w:before="0"/>
        <w:ind w:left="-142"/>
        <w:jc w:val="center"/>
        <w:rPr>
          <w:sz w:val="36"/>
          <w:szCs w:val="36"/>
        </w:rPr>
      </w:pPr>
      <w:r w:rsidRPr="00FD2842">
        <w:rPr>
          <w:iCs/>
          <w:sz w:val="36"/>
          <w:szCs w:val="36"/>
        </w:rPr>
        <w:t>«Учение с увлечением»</w:t>
      </w:r>
    </w:p>
    <w:p w:rsidR="00FD2842" w:rsidRDefault="00FD2842" w:rsidP="00FD2842">
      <w:pPr>
        <w:pStyle w:val="1"/>
        <w:shd w:val="clear" w:color="auto" w:fill="FFFFFF"/>
        <w:spacing w:before="0"/>
        <w:ind w:left="6237"/>
        <w:rPr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Pr="00904871" w:rsidRDefault="00FD2842" w:rsidP="00FD2842">
      <w:pPr>
        <w:spacing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FD2842" w:rsidRDefault="00FD2842" w:rsidP="00CB7C8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2424" w:rsidRPr="00CB7C80" w:rsidRDefault="004508CC" w:rsidP="00CB7C8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CB7C80">
        <w:rPr>
          <w:rFonts w:ascii="Times New Roman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142424" w:rsidRPr="00CB7C80" w:rsidRDefault="00142424" w:rsidP="00CB7C8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DA6501" w:rsidRPr="00CB7C80" w:rsidRDefault="004508CC" w:rsidP="00CB7C80">
      <w:pPr>
        <w:spacing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C80">
        <w:rPr>
          <w:rFonts w:ascii="Times New Roman" w:hAnsi="Times New Roman" w:cs="Times New Roman"/>
          <w:iCs/>
          <w:sz w:val="24"/>
          <w:szCs w:val="24"/>
        </w:rPr>
        <w:t xml:space="preserve">Программа курса внеурочной деятельности «Функциональная грамотность «Учение с увлечением» разработана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в соответствии с требованиями Федерального государственного образовательного стандарта начального общего образования</w:t>
      </w:r>
      <w:r w:rsidRPr="00CB7C80">
        <w:rPr>
          <w:rFonts w:ascii="Times New Roman" w:hAnsi="Times New Roman" w:cs="Times New Roman"/>
          <w:iCs/>
          <w:sz w:val="24"/>
          <w:szCs w:val="24"/>
        </w:rPr>
        <w:t xml:space="preserve">, федеральной образовательной программы начального общего образования и программы «Функциональная грамотность» </w:t>
      </w:r>
      <w:r w:rsidRPr="00CB7C80">
        <w:rPr>
          <w:rFonts w:ascii="Times New Roman" w:hAnsi="Times New Roman" w:cs="Times New Roman"/>
          <w:bCs/>
          <w:sz w:val="24"/>
          <w:szCs w:val="24"/>
        </w:rPr>
        <w:t>М.В. Буряк, С.А. Шейкиной.</w:t>
      </w:r>
    </w:p>
    <w:p w:rsidR="007130C8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iCs/>
          <w:sz w:val="24"/>
          <w:szCs w:val="24"/>
        </w:rPr>
        <w:t>Функциональная грамотность – способность человека вступать в отношения с внешней средой и максимально быстро адаптиро</w:t>
      </w:r>
      <w:r w:rsidR="004508CC" w:rsidRPr="00CB7C80">
        <w:rPr>
          <w:rFonts w:ascii="Times New Roman" w:hAnsi="Times New Roman" w:cs="Times New Roman"/>
          <w:iCs/>
          <w:sz w:val="24"/>
          <w:szCs w:val="24"/>
        </w:rPr>
        <w:t xml:space="preserve">ваться и функционировать в ней, это </w:t>
      </w:r>
      <w:r w:rsidRPr="00CB7C80">
        <w:rPr>
          <w:rFonts w:ascii="Times New Roman" w:hAnsi="Times New Roman" w:cs="Times New Roman"/>
          <w:iCs/>
          <w:sz w:val="24"/>
          <w:szCs w:val="24"/>
        </w:rPr>
        <w:t>уровень знаний, умений и навыков, обеспечивающий нормальное функционирование личности в системе социальных отношений, который необходим для осуществления жизнедеятельности личности в конкретной культурной среде.</w:t>
      </w:r>
      <w:r w:rsidR="004508CC" w:rsidRPr="00CB7C80">
        <w:rPr>
          <w:rFonts w:ascii="Times New Roman" w:hAnsi="Times New Roman" w:cs="Times New Roman"/>
          <w:iCs/>
          <w:sz w:val="24"/>
          <w:szCs w:val="24"/>
        </w:rPr>
        <w:t xml:space="preserve"> С</w:t>
      </w:r>
      <w:r w:rsidR="007130C8" w:rsidRPr="00CB7C80">
        <w:rPr>
          <w:rFonts w:ascii="Times New Roman" w:hAnsi="Times New Roman" w:cs="Times New Roman"/>
          <w:sz w:val="24"/>
          <w:szCs w:val="24"/>
        </w:rPr>
        <w:t>ущностью функциональной грамотности становятся не сами знания, а четыре главные способности обучающегося: добывать новые знания; применять полученные знания на практике; оценивать свое знание-незнание; стремиться к саморазвитию. Содержание функциональной грамот</w:t>
      </w:r>
      <w:r w:rsidR="004508CC" w:rsidRPr="00CB7C80">
        <w:rPr>
          <w:rFonts w:ascii="Times New Roman" w:hAnsi="Times New Roman" w:cs="Times New Roman"/>
          <w:sz w:val="24"/>
          <w:szCs w:val="24"/>
        </w:rPr>
        <w:t xml:space="preserve">ности младшего школьника </w:t>
      </w:r>
      <w:r w:rsidR="007130C8" w:rsidRPr="00CB7C80">
        <w:rPr>
          <w:rFonts w:ascii="Times New Roman" w:hAnsi="Times New Roman" w:cs="Times New Roman"/>
          <w:sz w:val="24"/>
          <w:szCs w:val="24"/>
        </w:rPr>
        <w:t>составляют метапредметные универсальные учебные действия – познавательные, коммуникативные, регулятивные.</w:t>
      </w:r>
    </w:p>
    <w:p w:rsidR="007130C8" w:rsidRPr="00CB7C80" w:rsidRDefault="007130C8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Функциональная грамотность рассматривается как совокупность двух групп компонентов: интегративных и предметных. Предметные (языковая, литературная, математическая, естественно-научная) соответствуют предметам учебного плана начальной школы. К интегративным относятся коммуникативная, читательская, информационная, социальная грамотность, формирующиеся на любом предметном содержании.</w:t>
      </w:r>
    </w:p>
    <w:p w:rsidR="00EE3719" w:rsidRPr="00CB7C80" w:rsidRDefault="00EE371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«Ф</w:t>
      </w:r>
      <w:r w:rsidR="00553B55" w:rsidRPr="00CB7C80">
        <w:rPr>
          <w:rFonts w:ascii="Times New Roman" w:hAnsi="Times New Roman" w:cs="Times New Roman"/>
          <w:sz w:val="24"/>
          <w:szCs w:val="24"/>
        </w:rPr>
        <w:t>ункциональная</w:t>
      </w:r>
      <w:r w:rsidRPr="00CB7C80">
        <w:rPr>
          <w:rFonts w:ascii="Times New Roman" w:hAnsi="Times New Roman" w:cs="Times New Roman"/>
          <w:sz w:val="24"/>
          <w:szCs w:val="24"/>
        </w:rPr>
        <w:t xml:space="preserve"> грамотность» учитывает возрастные, общеучебные и психологические особенности младшего школьника.</w:t>
      </w:r>
      <w:r w:rsidR="00991872" w:rsidRPr="00CB7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872" w:rsidRPr="00CB7C80" w:rsidRDefault="00EE371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Цель программы:</w:t>
      </w:r>
      <w:r w:rsidRPr="00CB7C8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создание условий для</w:t>
      </w:r>
      <w:r w:rsidRPr="00CB7C8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развития фун</w:t>
      </w:r>
      <w:r w:rsidR="00991872" w:rsidRPr="00CB7C80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циональной грамотности.</w:t>
      </w:r>
      <w:r w:rsidR="00991872" w:rsidRPr="00CB7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719" w:rsidRPr="00CB7C80" w:rsidRDefault="00991872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разбита на четыре блока</w:t>
      </w:r>
      <w:r w:rsidR="00ED4996" w:rsidRPr="00CB7C80">
        <w:rPr>
          <w:rFonts w:ascii="Times New Roman" w:hAnsi="Times New Roman" w:cs="Times New Roman"/>
          <w:sz w:val="24"/>
          <w:szCs w:val="24"/>
        </w:rPr>
        <w:t>:</w:t>
      </w:r>
      <w:r w:rsidRPr="00CB7C80">
        <w:rPr>
          <w:rFonts w:ascii="Times New Roman" w:hAnsi="Times New Roman" w:cs="Times New Roman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«Читательская грамотность», «Математическая грамотность», «Финансовая грамотность» и «Естественно</w:t>
      </w:r>
      <w:r w:rsidR="00ED4996" w:rsidRPr="00CB7C8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научная грамотность».</w:t>
      </w:r>
    </w:p>
    <w:p w:rsidR="00991872" w:rsidRPr="00CB7C80" w:rsidRDefault="00991872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CB7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«Читательск</w:t>
      </w:r>
      <w:r w:rsidR="00ED4996"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ая грамотность»</w:t>
      </w:r>
      <w:r w:rsidRPr="00CB7C80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991872" w:rsidRPr="00CB7C80" w:rsidRDefault="00991872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Математическая грамотность»</w:t>
      </w:r>
      <w:r w:rsidRPr="00CB7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991872" w:rsidRPr="00CB7C80" w:rsidRDefault="00991872" w:rsidP="00CB7C80">
      <w:pPr>
        <w:spacing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CB7C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bCs/>
          <w:iCs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«Финансовая грамотность»</w:t>
      </w:r>
      <w:r w:rsidRPr="00CB7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bCs/>
          <w:sz w:val="24"/>
          <w:szCs w:val="24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A4CFC" w:rsidRPr="00CB7C80" w:rsidRDefault="00991872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</w:t>
      </w:r>
      <w:r w:rsidR="001A4CFC"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CB7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научная грамотность»</w:t>
      </w:r>
      <w:r w:rsidRPr="00CB7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</w:t>
      </w:r>
      <w:r w:rsidR="00ED4996" w:rsidRPr="00CB7C80">
        <w:rPr>
          <w:rFonts w:ascii="Times New Roman" w:hAnsi="Times New Roman" w:cs="Times New Roman"/>
          <w:sz w:val="24"/>
          <w:szCs w:val="24"/>
        </w:rPr>
        <w:t>-</w:t>
      </w:r>
      <w:r w:rsidRPr="00CB7C80">
        <w:rPr>
          <w:rFonts w:ascii="Times New Roman" w:hAnsi="Times New Roman" w:cs="Times New Roman"/>
          <w:sz w:val="24"/>
          <w:szCs w:val="24"/>
        </w:rPr>
        <w:t xml:space="preserve">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</w:t>
      </w:r>
      <w:r w:rsidR="00ED4996" w:rsidRPr="00CB7C80">
        <w:rPr>
          <w:rFonts w:ascii="Times New Roman" w:hAnsi="Times New Roman" w:cs="Times New Roman"/>
          <w:sz w:val="24"/>
          <w:szCs w:val="24"/>
        </w:rPr>
        <w:t>а также</w:t>
      </w:r>
      <w:r w:rsidRPr="00CB7C80">
        <w:rPr>
          <w:rFonts w:ascii="Times New Roman" w:hAnsi="Times New Roman" w:cs="Times New Roman"/>
          <w:sz w:val="24"/>
          <w:szCs w:val="24"/>
        </w:rPr>
        <w:t xml:space="preserve"> для принятия со</w:t>
      </w:r>
      <w:r w:rsidR="001A4CFC" w:rsidRPr="00CB7C80">
        <w:rPr>
          <w:rFonts w:ascii="Times New Roman" w:hAnsi="Times New Roman" w:cs="Times New Roman"/>
          <w:sz w:val="24"/>
          <w:szCs w:val="24"/>
        </w:rPr>
        <w:t>ответствующих решений.</w:t>
      </w:r>
    </w:p>
    <w:p w:rsidR="00EE3719" w:rsidRPr="00CB7C80" w:rsidRDefault="00EE371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</w:t>
      </w:r>
      <w:r w:rsidR="00ED4996" w:rsidRPr="00CB7C80">
        <w:rPr>
          <w:rFonts w:ascii="Times New Roman" w:hAnsi="Times New Roman" w:cs="Times New Roman"/>
          <w:sz w:val="24"/>
          <w:szCs w:val="24"/>
        </w:rPr>
        <w:t xml:space="preserve"> грамотность</w:t>
      </w:r>
      <w:r w:rsidRPr="00CB7C80">
        <w:rPr>
          <w:rFonts w:ascii="Times New Roman" w:hAnsi="Times New Roman" w:cs="Times New Roman"/>
          <w:sz w:val="24"/>
          <w:szCs w:val="24"/>
        </w:rPr>
        <w:t xml:space="preserve">» предназначена для реализации в начальной школы и рассчитана </w:t>
      </w:r>
      <w:r w:rsidR="004508CC" w:rsidRPr="00CB7C80">
        <w:rPr>
          <w:rFonts w:ascii="Times New Roman" w:hAnsi="Times New Roman" w:cs="Times New Roman"/>
          <w:sz w:val="24"/>
          <w:szCs w:val="24"/>
        </w:rPr>
        <w:t xml:space="preserve">в 1 классе </w:t>
      </w:r>
      <w:r w:rsidRPr="00CB7C80">
        <w:rPr>
          <w:rFonts w:ascii="Times New Roman" w:hAnsi="Times New Roman" w:cs="Times New Roman"/>
          <w:sz w:val="24"/>
          <w:szCs w:val="24"/>
        </w:rPr>
        <w:t>на 33 часа (1 час в неделю)</w:t>
      </w:r>
      <w:r w:rsidR="004508CC" w:rsidRPr="00CB7C80">
        <w:rPr>
          <w:rFonts w:ascii="Times New Roman" w:hAnsi="Times New Roman" w:cs="Times New Roman"/>
          <w:sz w:val="24"/>
          <w:szCs w:val="24"/>
        </w:rPr>
        <w:t>, во 2-4 классах по 34 часа (1 час в неделю)</w:t>
      </w:r>
      <w:r w:rsidRPr="00CB7C80">
        <w:rPr>
          <w:rFonts w:ascii="Times New Roman" w:hAnsi="Times New Roman" w:cs="Times New Roman"/>
          <w:sz w:val="24"/>
          <w:szCs w:val="24"/>
        </w:rPr>
        <w:t>.</w:t>
      </w:r>
    </w:p>
    <w:p w:rsidR="001A4CFC" w:rsidRPr="00CB7C80" w:rsidRDefault="001A4CFC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19" w:rsidRPr="00CB7C80" w:rsidRDefault="00ED4996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smallCaps/>
          <w:sz w:val="24"/>
          <w:szCs w:val="24"/>
        </w:rPr>
        <w:t>С</w:t>
      </w:r>
      <w:r w:rsidR="00EE3719" w:rsidRPr="00CB7C80">
        <w:rPr>
          <w:rFonts w:ascii="Times New Roman" w:hAnsi="Times New Roman" w:cs="Times New Roman"/>
          <w:b/>
          <w:smallCaps/>
          <w:sz w:val="24"/>
          <w:szCs w:val="24"/>
        </w:rPr>
        <w:t>одержание программы</w:t>
      </w:r>
    </w:p>
    <w:p w:rsidR="00144775" w:rsidRPr="00CB7C80" w:rsidRDefault="00144775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44775" w:rsidRPr="00CB7C80" w:rsidRDefault="00CB7C80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1 КЛАСС</w:t>
      </w:r>
    </w:p>
    <w:p w:rsidR="00CB7C80" w:rsidRPr="00CB7C80" w:rsidRDefault="00CB7C80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E371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Читательская грамотность:</w:t>
      </w:r>
      <w:r w:rsidR="009704D8" w:rsidRPr="00CB7C80">
        <w:rPr>
          <w:rFonts w:ascii="Times New Roman" w:hAnsi="Times New Roman" w:cs="Times New Roman"/>
          <w:sz w:val="24"/>
          <w:szCs w:val="24"/>
        </w:rPr>
        <w:t xml:space="preserve">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</w:t>
      </w:r>
      <w:r w:rsidR="000A692A" w:rsidRPr="00CB7C80">
        <w:rPr>
          <w:rFonts w:ascii="Times New Roman" w:hAnsi="Times New Roman" w:cs="Times New Roman"/>
          <w:sz w:val="24"/>
          <w:szCs w:val="24"/>
        </w:rPr>
        <w:t>ответы по содержанию прочи</w:t>
      </w:r>
      <w:r w:rsidR="0014100E" w:rsidRPr="00CB7C80">
        <w:rPr>
          <w:rFonts w:ascii="Times New Roman" w:hAnsi="Times New Roman" w:cs="Times New Roman"/>
          <w:sz w:val="24"/>
          <w:szCs w:val="24"/>
        </w:rPr>
        <w:t>танных произведений</w:t>
      </w:r>
      <w:r w:rsidR="000A692A" w:rsidRPr="00CB7C80">
        <w:rPr>
          <w:rFonts w:ascii="Times New Roman" w:hAnsi="Times New Roman" w:cs="Times New Roman"/>
          <w:sz w:val="24"/>
          <w:szCs w:val="24"/>
        </w:rPr>
        <w:t>, эмоциональная и личностная оценка прочитанного.</w:t>
      </w:r>
    </w:p>
    <w:p w:rsidR="006A5C3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Математическая грамотность: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счет предметов в пределах 10, составление числовых выражений и нахожден</w:t>
      </w:r>
      <w:r w:rsidR="001A4CFC" w:rsidRPr="00CB7C80">
        <w:rPr>
          <w:rFonts w:ascii="Times New Roman" w:hAnsi="Times New Roman" w:cs="Times New Roman"/>
          <w:sz w:val="24"/>
          <w:szCs w:val="24"/>
        </w:rPr>
        <w:t>ие их значений,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6A5C3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Финансовая грамотность: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6A5C3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Естественно-научная грамо</w:t>
      </w:r>
      <w:r w:rsidR="000A692A" w:rsidRPr="00CB7C80">
        <w:rPr>
          <w:rFonts w:ascii="Times New Roman" w:hAnsi="Times New Roman" w:cs="Times New Roman"/>
          <w:sz w:val="24"/>
          <w:szCs w:val="24"/>
        </w:rPr>
        <w:t>т</w:t>
      </w:r>
      <w:r w:rsidRPr="00CB7C80">
        <w:rPr>
          <w:rFonts w:ascii="Times New Roman" w:hAnsi="Times New Roman" w:cs="Times New Roman"/>
          <w:sz w:val="24"/>
          <w:szCs w:val="24"/>
        </w:rPr>
        <w:t>ность: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наблюдения и простейшие эксперименты </w:t>
      </w:r>
      <w:r w:rsidR="00D90E0A" w:rsidRPr="00CB7C80">
        <w:rPr>
          <w:rFonts w:ascii="Times New Roman" w:hAnsi="Times New Roman" w:cs="Times New Roman"/>
          <w:sz w:val="24"/>
          <w:szCs w:val="24"/>
        </w:rPr>
        <w:t>с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яблоком, воздушным шариком, зеркалом и апель</w:t>
      </w:r>
      <w:r w:rsidR="00C331C0" w:rsidRPr="00CB7C80">
        <w:rPr>
          <w:rFonts w:ascii="Times New Roman" w:hAnsi="Times New Roman" w:cs="Times New Roman"/>
          <w:sz w:val="24"/>
          <w:szCs w:val="24"/>
        </w:rPr>
        <w:t>сином;</w:t>
      </w:r>
      <w:r w:rsidR="000A692A" w:rsidRPr="00CB7C80">
        <w:rPr>
          <w:rFonts w:ascii="Times New Roman" w:hAnsi="Times New Roman" w:cs="Times New Roman"/>
          <w:sz w:val="24"/>
          <w:szCs w:val="24"/>
        </w:rPr>
        <w:t xml:space="preserve"> воздух и его свойства, соль и её свойства, вода и её свойства, три состояния воды, плавучесть предметов, </w:t>
      </w:r>
      <w:r w:rsidR="00D90E0A" w:rsidRPr="00CB7C80">
        <w:rPr>
          <w:rFonts w:ascii="Times New Roman" w:hAnsi="Times New Roman" w:cs="Times New Roman"/>
          <w:sz w:val="24"/>
          <w:szCs w:val="24"/>
        </w:rPr>
        <w:t>отражение.</w:t>
      </w:r>
    </w:p>
    <w:p w:rsidR="003F0A20" w:rsidRPr="00CB7C80" w:rsidRDefault="003F0A2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144775" w:rsidRPr="00CB7C80" w:rsidRDefault="00CB7C8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2 КЛАСС</w:t>
      </w:r>
    </w:p>
    <w:p w:rsidR="00CB7C80" w:rsidRPr="00CB7C80" w:rsidRDefault="00CB7C8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Читательская грамотность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144775" w:rsidRPr="00CB7C80" w:rsidRDefault="00144775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144775" w:rsidRPr="00CB7C80" w:rsidRDefault="00CB7C8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3 КЛАСС</w:t>
      </w:r>
    </w:p>
    <w:p w:rsidR="00873247" w:rsidRPr="00CB7C80" w:rsidRDefault="00873247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Читательская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 xml:space="preserve">Естественно-научная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грамотность (2, 4, 6, 8, 10, 12, 14 занятия):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особенности жизнедеятельности дождевых червей: кальций и его роль в организме человека,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дрожжи, виды облаков, свойства мела, свойства мыла, восковые свечи, магнит и его свойства.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Финансовая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грамотность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(18, 20, 22, 24, 26, 28, 30, 32 занятия): бюджет, уровни государственного бюджета, семейный бюджет, заработная плата, пенсия, дополнительные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lastRenderedPageBreak/>
        <w:t>доходы (выигрыш, клад, пособия). Обязательные, желаемые и непредвиденные расходы. Налоги. Экономия семейного бюджета.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Математическая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грамотность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873247" w:rsidRPr="00CB7C80" w:rsidRDefault="00873247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144775" w:rsidRPr="00CB7C80" w:rsidRDefault="00CB7C8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4 КЛАСС</w:t>
      </w:r>
    </w:p>
    <w:p w:rsidR="00873247" w:rsidRPr="00CB7C80" w:rsidRDefault="00873247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Читательская грамотность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Естественно-научная грамотность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Финансовая грамотность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i/>
          <w:color w:val="auto"/>
          <w:sz w:val="24"/>
          <w:szCs w:val="24"/>
        </w:rPr>
        <w:t>Математическая грамотность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(занятия 26-33):</w:t>
      </w:r>
      <w:r w:rsidRPr="00CB7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873247" w:rsidRPr="00CB7C80" w:rsidRDefault="00873247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873247" w:rsidRPr="00CB7C80" w:rsidRDefault="00873247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3F0A20" w:rsidRPr="00CB7C80" w:rsidRDefault="003F0A20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</w:p>
    <w:p w:rsidR="001A4CFC" w:rsidRPr="00CB7C80" w:rsidRDefault="0014100E" w:rsidP="00CB7C80">
      <w:pPr>
        <w:spacing w:line="240" w:lineRule="auto"/>
        <w:contextualSpacing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П</w:t>
      </w:r>
      <w:r w:rsidR="001A4CFC" w:rsidRPr="00CB7C80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ланируемые р</w:t>
      </w:r>
      <w:r w:rsidR="001A4CFC" w:rsidRPr="00CB7C80">
        <w:rPr>
          <w:rFonts w:ascii="Times New Roman" w:hAnsi="Times New Roman" w:cs="Times New Roman"/>
          <w:b/>
          <w:smallCaps/>
          <w:sz w:val="24"/>
          <w:szCs w:val="24"/>
        </w:rPr>
        <w:t>езультаты освоения курса</w:t>
      </w: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B7C80" w:rsidRPr="00CB7C80" w:rsidRDefault="00CB7C80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19" w:rsidRPr="00CB7C80" w:rsidRDefault="001A4CFC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обеспечивает достижение первоклассниками следующих личностных, метапредметных результатов.</w:t>
      </w:r>
    </w:p>
    <w:p w:rsidR="00EE3719" w:rsidRPr="00CB7C80" w:rsidRDefault="00EE371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Личностные </w:t>
      </w:r>
      <w:r w:rsidRPr="00CB7C80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CB7C80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EE3719" w:rsidRPr="00CB7C80" w:rsidRDefault="001A4CFC" w:rsidP="00CB7C80">
      <w:pPr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EE3719" w:rsidRPr="00CB7C80">
        <w:rPr>
          <w:rFonts w:ascii="Times New Roman" w:hAnsi="Times New Roman" w:cs="Times New Roman"/>
          <w:color w:val="auto"/>
          <w:sz w:val="24"/>
          <w:szCs w:val="24"/>
        </w:rPr>
        <w:t>осознавать себя как члена семьи, общества и государства: участие в обсуждении фи</w:t>
      </w:r>
      <w:r w:rsidR="00C331C0" w:rsidRPr="00CB7C80">
        <w:rPr>
          <w:rFonts w:ascii="Times New Roman" w:hAnsi="Times New Roman" w:cs="Times New Roman"/>
          <w:color w:val="auto"/>
          <w:sz w:val="24"/>
          <w:szCs w:val="24"/>
        </w:rPr>
        <w:t>нансовых проблем семьи, принятие</w:t>
      </w:r>
      <w:r w:rsidR="00EE3719"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решений о семейном бюджете; </w:t>
      </w:r>
    </w:p>
    <w:p w:rsidR="00EE3719" w:rsidRPr="00CB7C80" w:rsidRDefault="00EE3719" w:rsidP="00CB7C80">
      <w:pPr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EE3719" w:rsidRPr="00CB7C80" w:rsidRDefault="00EE3719" w:rsidP="00CB7C80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:rsidR="00EE3719" w:rsidRPr="00CB7C80" w:rsidRDefault="00EE3719" w:rsidP="00CB7C80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:rsidR="00EE3719" w:rsidRPr="00CB7C80" w:rsidRDefault="00EE3719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r w:rsidRPr="00CB7C8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</w:t>
      </w:r>
      <w:r w:rsidR="00C331C0" w:rsidRPr="00CB7C80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lastRenderedPageBreak/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EE3719" w:rsidRPr="00CB7C80" w:rsidRDefault="00EE3719" w:rsidP="00CB7C80">
      <w:pPr>
        <w:spacing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преобразовывать информацию из одной формы в другую.</w:t>
      </w:r>
    </w:p>
    <w:p w:rsidR="00EE3719" w:rsidRPr="00CB7C80" w:rsidRDefault="00EE3719" w:rsidP="00CB7C80">
      <w:pPr>
        <w:spacing w:line="240" w:lineRule="auto"/>
        <w:ind w:left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</w:t>
      </w:r>
      <w:r w:rsidR="00C331C0" w:rsidRPr="00CB7C80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проявлять познавательн</w:t>
      </w:r>
      <w:r w:rsidR="00C331C0" w:rsidRPr="00CB7C80">
        <w:rPr>
          <w:rFonts w:ascii="Times New Roman" w:hAnsi="Times New Roman" w:cs="Times New Roman"/>
          <w:sz w:val="24"/>
          <w:szCs w:val="24"/>
        </w:rPr>
        <w:t>ую</w:t>
      </w:r>
      <w:r w:rsidRPr="00CB7C80">
        <w:rPr>
          <w:rFonts w:ascii="Times New Roman" w:hAnsi="Times New Roman" w:cs="Times New Roman"/>
          <w:sz w:val="24"/>
          <w:szCs w:val="24"/>
        </w:rPr>
        <w:t xml:space="preserve"> и творческ</w:t>
      </w:r>
      <w:r w:rsidR="00C331C0" w:rsidRPr="00CB7C80">
        <w:rPr>
          <w:rFonts w:ascii="Times New Roman" w:hAnsi="Times New Roman" w:cs="Times New Roman"/>
          <w:sz w:val="24"/>
          <w:szCs w:val="24"/>
        </w:rPr>
        <w:t>ую</w:t>
      </w:r>
      <w:r w:rsidRPr="00CB7C80">
        <w:rPr>
          <w:rFonts w:ascii="Times New Roman" w:hAnsi="Times New Roman" w:cs="Times New Roman"/>
          <w:sz w:val="24"/>
          <w:szCs w:val="24"/>
        </w:rPr>
        <w:t xml:space="preserve"> инициа</w:t>
      </w:r>
      <w:r w:rsidR="00C331C0" w:rsidRPr="00CB7C80">
        <w:rPr>
          <w:rFonts w:ascii="Times New Roman" w:hAnsi="Times New Roman" w:cs="Times New Roman"/>
          <w:sz w:val="24"/>
          <w:szCs w:val="24"/>
        </w:rPr>
        <w:t>тиву</w:t>
      </w:r>
      <w:r w:rsidRPr="00CB7C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принимать и сохранять учебную цель и задачу;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планировать ее реализацию, в том числе во внутреннем плане;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уметь отличать правильно выполненное задание от неверного;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оценивать правильность выполнения действий: знакомство с критериями оценивания, самооценка и взаимооценка</w:t>
      </w:r>
      <w:r w:rsidR="00F74AB9" w:rsidRPr="00CB7C80">
        <w:rPr>
          <w:rFonts w:ascii="Times New Roman" w:hAnsi="Times New Roman" w:cs="Times New Roman"/>
          <w:sz w:val="24"/>
          <w:szCs w:val="24"/>
        </w:rPr>
        <w:t>.</w:t>
      </w:r>
    </w:p>
    <w:p w:rsidR="00EE3719" w:rsidRPr="00CB7C80" w:rsidRDefault="00EE3719" w:rsidP="00CB7C80">
      <w:pPr>
        <w:spacing w:line="240" w:lineRule="auto"/>
        <w:ind w:left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</w:t>
      </w:r>
      <w:r w:rsidR="00C331C0" w:rsidRPr="00CB7C80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аде</w:t>
      </w:r>
      <w:r w:rsidR="00E93A2A" w:rsidRPr="00CB7C80">
        <w:rPr>
          <w:rFonts w:ascii="Times New Roman" w:hAnsi="Times New Roman" w:cs="Times New Roman"/>
          <w:color w:val="auto"/>
          <w:sz w:val="24"/>
          <w:szCs w:val="24"/>
        </w:rPr>
        <w:t>кватно передавать информацию,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EE3719" w:rsidRPr="00CB7C80" w:rsidRDefault="00EE3719" w:rsidP="00CB7C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слушать и понимать речь других;</w:t>
      </w:r>
    </w:p>
    <w:p w:rsidR="00EE3719" w:rsidRPr="00CB7C80" w:rsidRDefault="00EE3719" w:rsidP="00CB7C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совместно договариваться о правилах работы в группе;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EE3719" w:rsidRPr="00CB7C80" w:rsidRDefault="00EE3719" w:rsidP="00CB7C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C3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6A5C39" w:rsidRPr="00CB7C80" w:rsidRDefault="006A5C39" w:rsidP="00CB7C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1A4CFC" w:rsidRPr="00CB7C80" w:rsidRDefault="001A4CFC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C39" w:rsidRPr="00CB7C80" w:rsidRDefault="006A5C39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7130C8" w:rsidRPr="00CB7C80" w:rsidRDefault="006A5C39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</w:t>
      </w:r>
      <w:r w:rsidR="007130C8" w:rsidRPr="00CB7C80">
        <w:rPr>
          <w:rFonts w:ascii="Times New Roman" w:hAnsi="Times New Roman" w:cs="Times New Roman"/>
          <w:sz w:val="24"/>
          <w:szCs w:val="24"/>
        </w:rPr>
        <w:t>;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 проводить</w:t>
      </w:r>
      <w:r w:rsidR="006A5C39" w:rsidRPr="00CB7C80">
        <w:rPr>
          <w:rFonts w:ascii="Times New Roman" w:hAnsi="Times New Roman" w:cs="Times New Roman"/>
          <w:sz w:val="24"/>
          <w:szCs w:val="24"/>
        </w:rPr>
        <w:t xml:space="preserve"> математические рассуждения</w:t>
      </w:r>
      <w:r w:rsidRPr="00CB7C80">
        <w:rPr>
          <w:rFonts w:ascii="Times New Roman" w:hAnsi="Times New Roman" w:cs="Times New Roman"/>
          <w:sz w:val="24"/>
          <w:szCs w:val="24"/>
        </w:rPr>
        <w:t>;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</w:t>
      </w:r>
      <w:r w:rsidR="006A5C39" w:rsidRPr="00CB7C80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Pr="00CB7C80">
        <w:rPr>
          <w:rFonts w:ascii="Times New Roman" w:hAnsi="Times New Roman" w:cs="Times New Roman"/>
          <w:sz w:val="24"/>
          <w:szCs w:val="24"/>
        </w:rPr>
        <w:t>ть</w:t>
      </w:r>
      <w:r w:rsidR="006A5C39" w:rsidRPr="00CB7C80">
        <w:rPr>
          <w:rFonts w:ascii="Times New Roman" w:hAnsi="Times New Roman" w:cs="Times New Roman"/>
          <w:sz w:val="24"/>
          <w:szCs w:val="24"/>
        </w:rPr>
        <w:t xml:space="preserve"> математически</w:t>
      </w:r>
      <w:r w:rsidRPr="00CB7C80">
        <w:rPr>
          <w:rFonts w:ascii="Times New Roman" w:hAnsi="Times New Roman" w:cs="Times New Roman"/>
          <w:sz w:val="24"/>
          <w:szCs w:val="24"/>
        </w:rPr>
        <w:t>е</w:t>
      </w:r>
      <w:r w:rsidR="00E93A2A" w:rsidRPr="00CB7C80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="006A5C39" w:rsidRPr="00CB7C80">
        <w:rPr>
          <w:rFonts w:ascii="Times New Roman" w:hAnsi="Times New Roman" w:cs="Times New Roman"/>
          <w:sz w:val="24"/>
          <w:szCs w:val="24"/>
        </w:rPr>
        <w:t>, факт</w:t>
      </w:r>
      <w:r w:rsidR="00E93A2A" w:rsidRPr="00CB7C80">
        <w:rPr>
          <w:rFonts w:ascii="Times New Roman" w:hAnsi="Times New Roman" w:cs="Times New Roman"/>
          <w:sz w:val="24"/>
          <w:szCs w:val="24"/>
        </w:rPr>
        <w:t>ы</w:t>
      </w:r>
      <w:r w:rsidR="006A5C39" w:rsidRPr="00CB7C80">
        <w:rPr>
          <w:rFonts w:ascii="Times New Roman" w:hAnsi="Times New Roman" w:cs="Times New Roman"/>
          <w:sz w:val="24"/>
          <w:szCs w:val="24"/>
        </w:rPr>
        <w:t>, чтобы описать, объяснить и предсказать явления</w:t>
      </w:r>
      <w:r w:rsidRPr="00CB7C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A5C39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</w:t>
      </w:r>
      <w:r w:rsidR="006A5C39" w:rsidRPr="00CB7C80">
        <w:rPr>
          <w:rFonts w:ascii="Times New Roman" w:hAnsi="Times New Roman" w:cs="Times New Roman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sz w:val="24"/>
          <w:szCs w:val="24"/>
        </w:rPr>
        <w:t>понимать</w:t>
      </w:r>
      <w:r w:rsidR="006A5C39" w:rsidRPr="00CB7C80">
        <w:rPr>
          <w:rFonts w:ascii="Times New Roman" w:hAnsi="Times New Roman" w:cs="Times New Roman"/>
          <w:sz w:val="24"/>
          <w:szCs w:val="24"/>
        </w:rPr>
        <w:t xml:space="preserve">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 w:rsidRPr="00CB7C80">
        <w:rPr>
          <w:rFonts w:ascii="Times New Roman" w:hAnsi="Times New Roman" w:cs="Times New Roman"/>
          <w:sz w:val="24"/>
          <w:szCs w:val="24"/>
        </w:rPr>
        <w:t>человеку.</w:t>
      </w:r>
    </w:p>
    <w:p w:rsidR="001A4CFC" w:rsidRPr="00CB7C80" w:rsidRDefault="001A4CFC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0C8" w:rsidRPr="00CB7C80" w:rsidRDefault="007130C8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 xml:space="preserve">понимание и правильное использование экономических терминов; 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 xml:space="preserve">представление о роли денег в семье и обществе; 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умение характеризовать виды и функции денег;</w:t>
      </w:r>
    </w:p>
    <w:p w:rsidR="007130C8" w:rsidRPr="00CB7C80" w:rsidRDefault="00032812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7130C8"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130C8" w:rsidRPr="00CB7C80">
        <w:rPr>
          <w:rFonts w:ascii="Times New Roman" w:hAnsi="Times New Roman" w:cs="Times New Roman"/>
          <w:sz w:val="24"/>
          <w:szCs w:val="24"/>
        </w:rPr>
        <w:t xml:space="preserve">знание источников доходов и направлений расходов семьи; 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 xml:space="preserve">умение рассчитывать доходы и расходы и составлять простой семейный бюджет; 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 xml:space="preserve">определение элементарных проблем в области семейных финансов и путей их решения; </w:t>
      </w:r>
    </w:p>
    <w:p w:rsidR="00EE3719" w:rsidRPr="00CB7C80" w:rsidRDefault="007130C8" w:rsidP="00CB7C80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проведение элементарных финансовых расчётов</w:t>
      </w:r>
    </w:p>
    <w:p w:rsidR="00A944C6" w:rsidRPr="00CB7C80" w:rsidRDefault="00A944C6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0C8" w:rsidRPr="00CB7C80" w:rsidRDefault="007130C8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</w:t>
      </w:r>
      <w:r w:rsidR="00032812" w:rsidRPr="00CB7C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>научная грамотность»:</w:t>
      </w:r>
    </w:p>
    <w:p w:rsidR="007130C8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</w:t>
      </w:r>
      <w:r w:rsidR="00032812" w:rsidRPr="00CB7C80">
        <w:rPr>
          <w:rFonts w:ascii="Times New Roman" w:hAnsi="Times New Roman" w:cs="Times New Roman"/>
          <w:sz w:val="24"/>
          <w:szCs w:val="24"/>
        </w:rPr>
        <w:t>-</w:t>
      </w:r>
      <w:r w:rsidRPr="00CB7C80">
        <w:rPr>
          <w:rFonts w:ascii="Times New Roman" w:hAnsi="Times New Roman" w:cs="Times New Roman"/>
          <w:sz w:val="24"/>
          <w:szCs w:val="24"/>
        </w:rPr>
        <w:t>научные знания для распознания и постановки вопросов, для освоения новых знаний, для объяснения естественно</w:t>
      </w:r>
      <w:r w:rsidR="00032812" w:rsidRPr="00CB7C80">
        <w:rPr>
          <w:rFonts w:ascii="Times New Roman" w:hAnsi="Times New Roman" w:cs="Times New Roman"/>
          <w:sz w:val="24"/>
          <w:szCs w:val="24"/>
        </w:rPr>
        <w:t>-</w:t>
      </w:r>
      <w:r w:rsidRPr="00CB7C80">
        <w:rPr>
          <w:rFonts w:ascii="Times New Roman" w:hAnsi="Times New Roman" w:cs="Times New Roman"/>
          <w:sz w:val="24"/>
          <w:szCs w:val="24"/>
        </w:rPr>
        <w:t>научных явлений и формулирования основанных на научных доказательствах выводов</w:t>
      </w:r>
      <w:r w:rsidR="00032812" w:rsidRPr="00CB7C80">
        <w:rPr>
          <w:rFonts w:ascii="Times New Roman" w:hAnsi="Times New Roman" w:cs="Times New Roman"/>
          <w:sz w:val="24"/>
          <w:szCs w:val="24"/>
        </w:rPr>
        <w:t>;</w:t>
      </w:r>
    </w:p>
    <w:p w:rsidR="00EE3719" w:rsidRPr="00CB7C80" w:rsidRDefault="007130C8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B7C80">
        <w:rPr>
          <w:rFonts w:ascii="Times New Roman" w:hAnsi="Times New Roman" w:cs="Times New Roman"/>
          <w:sz w:val="24"/>
          <w:szCs w:val="24"/>
        </w:rPr>
        <w:t>способность понимать основные особенности естествознания как формы человеческого познания.</w:t>
      </w:r>
    </w:p>
    <w:p w:rsidR="003F0A20" w:rsidRPr="00CB7C80" w:rsidRDefault="003F0A20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второклассниками следующих личностных, метапредметных результатов. 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CB7C80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осознавать личную ответственность за свои поступки;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r w:rsidRPr="00CB7C8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принимать и сохранять учебную цель и задачу, планировать ее реализацию, в том числе во внутреннем плане;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уметь отличать правильно выполненное задание от неверного;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C80" w:rsidRDefault="00CB7C80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lastRenderedPageBreak/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44775" w:rsidRPr="00CB7C80" w:rsidRDefault="00144775" w:rsidP="00CB7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144775" w:rsidRPr="00CB7C80" w:rsidRDefault="00144775" w:rsidP="00CB7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способность различать тексты различных жанров и типов;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умение задавать вопросы по содержанию прочитанных текстов;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понимание и правильное использование экономических терминов;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представление о банковских картах; 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умение правильно обращаться с поврежденными деньгами;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банковских услугах; </w:t>
      </w:r>
    </w:p>
    <w:p w:rsidR="00144775" w:rsidRPr="00CB7C80" w:rsidRDefault="00144775" w:rsidP="00CB7C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проведение элементарных финансовых расчётов.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44775" w:rsidRPr="00CB7C80" w:rsidRDefault="00144775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873247" w:rsidRPr="00CB7C80" w:rsidRDefault="00873247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обеспечивает достижение третьеклассниками следующих личностных, метапредметных результатов.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Личностные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bCs/>
          <w:color w:val="auto"/>
          <w:sz w:val="24"/>
          <w:szCs w:val="24"/>
        </w:rPr>
        <w:t>результаты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изучения курса: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 осознавать личную ответственность за свои поступки;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– уметь сотрудничать со взрослыми и сверстниками в различных ситуациях.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r w:rsidRPr="00CB7C8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Познавательные: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преобразовывать информацию из одной формы в другую.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 xml:space="preserve">Регулятивные: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проявлять познавательную и творческую инициативу;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принимать и сохранять учебную цель и задачу;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планировать ее реализацию, в том числе во внутреннем плане;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уметь отличать правильно выполненное задание от неверного;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Коммуникативные</w:t>
      </w:r>
      <w:r w:rsidRPr="00CB7C80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: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слушать и понимать речь других;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совместно договариваться о правилах работы в группе;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«Читательская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различать тексты различных жанров и типов;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находить необходимую информацию в прочитанных текстах;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задавать вопросы по содержанию прочитанных текстов;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«Математическая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lastRenderedPageBreak/>
        <w:t>– способность проводить математические рассуждения;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«Финансовая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понимание и правильное использование финансовых терминов;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представление о семейных расходах и доходах;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проводить простейшие расчеты семейного бюджета;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представление о различных видах семейных доходов;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представление о различных видах семейных расходов;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представление о способах экономии семейного бюджета.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«Естественно-научная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873247" w:rsidRPr="00CB7C80" w:rsidRDefault="00873247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775" w:rsidRPr="00CB7C80" w:rsidRDefault="00144775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8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44775" w:rsidRPr="00CB7C80" w:rsidRDefault="00144775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Программа обеспечивает достижение четвероклассниками следующих личностных, метапредметных результатов.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Личностные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bCs/>
          <w:color w:val="auto"/>
          <w:sz w:val="24"/>
          <w:szCs w:val="24"/>
        </w:rPr>
        <w:t>результаты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 изучения курса: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осознавать личную ответственность за свои поступки;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уметь сотрудничать со взрослыми и сверстниками в различных ситуациях. </w:t>
      </w:r>
    </w:p>
    <w:p w:rsidR="00873247" w:rsidRPr="00CB7C80" w:rsidRDefault="00873247" w:rsidP="00CB7C80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Pr="00CB7C80">
        <w:rPr>
          <w:rFonts w:ascii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873247" w:rsidRPr="00CB7C80" w:rsidRDefault="00873247" w:rsidP="00CB7C80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преобразовывать информацию из одной формы в другую.</w:t>
      </w:r>
    </w:p>
    <w:p w:rsidR="00873247" w:rsidRPr="00CB7C80" w:rsidRDefault="00873247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lastRenderedPageBreak/>
        <w:t>Регулятивные: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проявлять познавательную и творческую инициативу;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принимать и сохранять учебную цель и задачу, планировать ее реализацию, в том числе во внутреннем плане;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уметь отличать правильно выполненное задание от неверного;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оценивать правильность выполнения действий: самооценка и взаимооценка, знакомство с критериями оценивания.</w:t>
      </w:r>
    </w:p>
    <w:p w:rsidR="00873247" w:rsidRPr="00CB7C80" w:rsidRDefault="00873247" w:rsidP="00CB7C80">
      <w:pPr>
        <w:spacing w:line="240" w:lineRule="auto"/>
        <w:ind w:firstLine="540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CB7C80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Коммуникативные: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73247" w:rsidRPr="00CB7C80" w:rsidRDefault="00873247" w:rsidP="00CB7C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слушать и понимать речь других;</w:t>
      </w:r>
    </w:p>
    <w:p w:rsidR="00873247" w:rsidRPr="00CB7C80" w:rsidRDefault="00873247" w:rsidP="00CB7C8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совместно договариваться о правилах работы в группе;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«Читательская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находить необходимую информацию в прочитанных текстах;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задавать вопросы по содержанию прочитанных текстов;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«Естественно-научная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 способность понимать основные особенности естествознания как формы человеческого познания.</w:t>
      </w: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«Математическая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 способность проводить математические рассуждения;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CB7C80" w:rsidRDefault="00CB7C80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3247" w:rsidRPr="00CB7C80" w:rsidRDefault="00873247" w:rsidP="00CB7C80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Предметные результаты </w:t>
      </w:r>
      <w:r w:rsidRPr="00CB7C80">
        <w:rPr>
          <w:rFonts w:ascii="Times New Roman" w:hAnsi="Times New Roman" w:cs="Times New Roman"/>
          <w:color w:val="auto"/>
          <w:sz w:val="24"/>
          <w:szCs w:val="24"/>
        </w:rPr>
        <w:t>изучения блока</w:t>
      </w:r>
      <w:r w:rsidRPr="00CB7C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«Финансовая грамотность»: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понимание и правильное использование финансовых терминов;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представление о семейных расходах и доходах;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умение проводить простейшие расчеты семейного бюджета;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 xml:space="preserve">– представление о различных видах семейных доходов; 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представление о различных видах семейных расходов;</w:t>
      </w:r>
    </w:p>
    <w:p w:rsidR="00873247" w:rsidRPr="00CB7C80" w:rsidRDefault="00873247" w:rsidP="00CB7C80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color w:val="auto"/>
          <w:sz w:val="24"/>
          <w:szCs w:val="24"/>
        </w:rPr>
        <w:t>– представление о способах экономии семейного бюджета.</w:t>
      </w:r>
    </w:p>
    <w:p w:rsidR="0000709A" w:rsidRPr="005F0C97" w:rsidRDefault="00EA397F" w:rsidP="00CB7C80">
      <w:pPr>
        <w:spacing w:line="240" w:lineRule="auto"/>
        <w:jc w:val="center"/>
        <w:rPr>
          <w:rFonts w:ascii="Times New Roman Полужирный" w:hAnsi="Times New Roman Полужирный" w:cs="Times New Roman"/>
          <w:b/>
          <w:smallCaps/>
          <w:sz w:val="24"/>
          <w:szCs w:val="24"/>
        </w:rPr>
      </w:pPr>
      <w:r w:rsidRPr="005F0C97">
        <w:rPr>
          <w:rFonts w:ascii="Times New Roman Полужирный" w:hAnsi="Times New Roman Полужирный" w:cs="Times New Roman"/>
          <w:b/>
          <w:smallCaps/>
          <w:sz w:val="24"/>
          <w:szCs w:val="24"/>
        </w:rPr>
        <w:lastRenderedPageBreak/>
        <w:t>Т</w:t>
      </w:r>
      <w:r w:rsidR="0000709A" w:rsidRPr="005F0C97">
        <w:rPr>
          <w:rFonts w:ascii="Times New Roman Полужирный" w:hAnsi="Times New Roman Полужирный" w:cs="Times New Roman"/>
          <w:b/>
          <w:smallCaps/>
          <w:sz w:val="24"/>
          <w:szCs w:val="24"/>
        </w:rPr>
        <w:t>ематическое планирование</w:t>
      </w:r>
    </w:p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smallCaps/>
          <w:sz w:val="24"/>
          <w:szCs w:val="24"/>
        </w:rPr>
        <w:t>1 КЛАСС</w:t>
      </w:r>
    </w:p>
    <w:p w:rsidR="00C33AC0" w:rsidRPr="00CB7C80" w:rsidRDefault="00C33AC0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10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5"/>
        <w:gridCol w:w="1800"/>
        <w:gridCol w:w="6323"/>
      </w:tblGrid>
      <w:tr w:rsidR="0000709A" w:rsidRPr="0062794D" w:rsidTr="005F0C97">
        <w:tc>
          <w:tcPr>
            <w:tcW w:w="540" w:type="dxa"/>
            <w:shd w:val="clear" w:color="auto" w:fill="auto"/>
          </w:tcPr>
          <w:p w:rsidR="0000709A" w:rsidRPr="0062794D" w:rsidRDefault="0000709A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00709A" w:rsidRPr="0062794D" w:rsidRDefault="0000709A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02091" w:rsidRPr="0062794D" w:rsidRDefault="00EB4387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</w:t>
            </w:r>
          </w:p>
          <w:p w:rsidR="0000709A" w:rsidRPr="0062794D" w:rsidRDefault="00270D44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изучения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00709A" w:rsidRPr="0062794D" w:rsidRDefault="00270D44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Формируемые умения</w:t>
            </w:r>
          </w:p>
        </w:tc>
      </w:tr>
      <w:tr w:rsidR="00AF073B" w:rsidRPr="0062794D" w:rsidTr="005F0C97">
        <w:trPr>
          <w:trHeight w:val="406"/>
        </w:trPr>
        <w:tc>
          <w:tcPr>
            <w:tcW w:w="10108" w:type="dxa"/>
            <w:gridSpan w:val="4"/>
            <w:shd w:val="clear" w:color="auto" w:fill="auto"/>
            <w:vAlign w:val="center"/>
          </w:tcPr>
          <w:p w:rsidR="00AF073B" w:rsidRPr="0062794D" w:rsidRDefault="00AF073B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«Читательская грамотность</w:t>
            </w:r>
            <w:r w:rsidR="00420067"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»</w:t>
            </w:r>
          </w:p>
        </w:tc>
      </w:tr>
      <w:tr w:rsidR="00FF2FF4" w:rsidRPr="0062794D" w:rsidTr="005F0C97">
        <w:tc>
          <w:tcPr>
            <w:tcW w:w="540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45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Виталий Бианки. Лис и мышонок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 осторожность, предусмотрительность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жанр произведения;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называть героев сказки;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дополнять предложения, пользуясь информацией из текста;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давать характеристику героям;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последовательность событий и рассказывать сказку;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составлять из частей пословицы и определять их соответствие произведению;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различать научно-</w:t>
            </w:r>
            <w:r w:rsidR="00D157A8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познавательный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текст и художественный;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определять, чему учит сказка.</w:t>
            </w:r>
          </w:p>
        </w:tc>
      </w:tr>
      <w:tr w:rsidR="0000709A" w:rsidRPr="0062794D" w:rsidTr="005F0C97">
        <w:tc>
          <w:tcPr>
            <w:tcW w:w="540" w:type="dxa"/>
            <w:shd w:val="clear" w:color="auto" w:fill="auto"/>
          </w:tcPr>
          <w:p w:rsidR="0000709A" w:rsidRPr="0062794D" w:rsidRDefault="0000709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45" w:type="dxa"/>
            <w:shd w:val="clear" w:color="auto" w:fill="auto"/>
          </w:tcPr>
          <w:p w:rsidR="00124F4D" w:rsidRPr="0062794D" w:rsidRDefault="00D7398D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Русская народная сказка. </w:t>
            </w:r>
          </w:p>
          <w:p w:rsidR="0000709A" w:rsidRPr="0062794D" w:rsidRDefault="00D7398D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Мороз и заяц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00709A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 выносливость, упорство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Определять национальную принадлежность сказки 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формации в заголовке занятия;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вопросы по содержанию сказки без опоры на текст;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характеристику героям сказки;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3AC0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наблюдать н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 синонимами как близкими по значению словами (без введения понятия);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делить текст на части в соответствии с предложенным планом;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объяснять значение устойчивых выражений (фразеологизмов);</w:t>
            </w:r>
          </w:p>
          <w:p w:rsidR="00124F4D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сопоставлять графическую информацию со сведениями, полученными из научно-</w:t>
            </w:r>
            <w:r w:rsidR="00D157A8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познаватель</w:t>
            </w:r>
            <w:r w:rsidR="00630A6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ного текста;</w:t>
            </w:r>
          </w:p>
          <w:p w:rsidR="0000709A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8C405E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устанавливать истинность и ложность высказываний;</w:t>
            </w:r>
          </w:p>
          <w:p w:rsidR="008C405E" w:rsidRPr="0062794D" w:rsidRDefault="008C405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подбирать из текста слова на заданную тему;</w:t>
            </w:r>
          </w:p>
          <w:p w:rsidR="009D4C93" w:rsidRPr="0062794D" w:rsidRDefault="009D4C93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чему можно научиться у героя сказки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8C405E" w:rsidRPr="0062794D" w:rsidRDefault="008C405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связное речевое высказывание в соответствии с учебной задачей.</w:t>
            </w:r>
          </w:p>
        </w:tc>
      </w:tr>
      <w:tr w:rsidR="00FF2FF4" w:rsidRPr="0062794D" w:rsidTr="005F0C97">
        <w:tc>
          <w:tcPr>
            <w:tcW w:w="540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45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Владимир Сутеев. Живые грибы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 трудолюбие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Давать характеристику героям;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дополнять предложения на основе сведений из текста;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последовательность событий и рассказывать сказку;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составлять вопросы по содержанию сказки;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основе сведений из научно-</w:t>
            </w:r>
            <w:r w:rsidR="00D157A8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познаватель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ного текста выбирать верные высказывания.</w:t>
            </w:r>
          </w:p>
        </w:tc>
      </w:tr>
      <w:tr w:rsidR="009F7BA4" w:rsidRPr="0062794D" w:rsidTr="005F0C97">
        <w:tc>
          <w:tcPr>
            <w:tcW w:w="540" w:type="dxa"/>
            <w:shd w:val="clear" w:color="auto" w:fill="auto"/>
          </w:tcPr>
          <w:p w:rsidR="009F7BA4" w:rsidRPr="0062794D" w:rsidRDefault="009F7BA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45" w:type="dxa"/>
            <w:shd w:val="clear" w:color="auto" w:fill="auto"/>
          </w:tcPr>
          <w:p w:rsidR="009F7BA4" w:rsidRPr="0062794D" w:rsidRDefault="00D7398D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Геннадий Цыферов. Петушок и солнышко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9F7BA4" w:rsidRPr="0062794D" w:rsidRDefault="00124F4D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</w:t>
            </w:r>
            <w:r w:rsidR="008C405E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вежливость, умение признавать свои ошибки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Определять вид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называть герое</w:t>
            </w:r>
            <w:r w:rsidR="00C33AC0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сказки, находить среди них главного героя;</w:t>
            </w:r>
          </w:p>
          <w:p w:rsidR="009D4C93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определять принадлежность реплик персонаж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 сказки (без опоры на текст);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определять последовательность событий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необходимую информацию в тексте;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определять, на какие вопросы можно получить ответы из прочитанного текста;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соотносить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события и поступки, описанные в сказке, с событиями собственной жизни, давать им оценку;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объяснять смысл пословиц, соотносить пословицы с прочитанной сказкой;</w:t>
            </w:r>
          </w:p>
          <w:p w:rsidR="009D4C93" w:rsidRPr="0062794D" w:rsidRDefault="009D4C93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строить связное речевое 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устное или письменное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высказывание в соответствии с учебной за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дачей;</w:t>
            </w:r>
          </w:p>
          <w:p w:rsidR="009F7BA4" w:rsidRPr="0062794D" w:rsidRDefault="009D4C93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чему учит сказка.</w:t>
            </w:r>
          </w:p>
        </w:tc>
      </w:tr>
      <w:tr w:rsidR="00FF2FF4" w:rsidRPr="0062794D" w:rsidTr="005F0C97">
        <w:tc>
          <w:tcPr>
            <w:tcW w:w="540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45" w:type="dxa"/>
            <w:shd w:val="clear" w:color="auto" w:fill="auto"/>
          </w:tcPr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Михаил Пляцковский. Урок дружбы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FF2FF4" w:rsidRPr="0062794D" w:rsidRDefault="00FF2FF4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Дружба, жадность</w:t>
            </w:r>
            <w:r w:rsidR="00F7597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лексическое значение слова;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анализировать содержание текста и составлять план;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по рисунку содержание отрывка из текста;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давать характеристику героям;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понимать, чему учит сказка;</w:t>
            </w:r>
          </w:p>
          <w:p w:rsidR="00FF2FF4" w:rsidRPr="0062794D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составлять из частей пословицы и определять их соответствие произведению;</w:t>
            </w:r>
          </w:p>
          <w:p w:rsidR="00FF2FF4" w:rsidRDefault="007062F1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фантазировать и придум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ыв</w:t>
            </w:r>
            <w:r w:rsidR="00FF2FF4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ать продолжение сказки.</w:t>
            </w:r>
          </w:p>
          <w:p w:rsidR="005F0C97" w:rsidRPr="0062794D" w:rsidRDefault="005F0C9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0A6A" w:rsidRPr="0062794D" w:rsidTr="005F0C97">
        <w:tc>
          <w:tcPr>
            <w:tcW w:w="540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445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Грузинская сказка. Лев и заяц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</w:t>
            </w:r>
            <w:r w:rsidR="009D4C93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смекалка, находчивость, хитрость, глупость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C30645" w:rsidRPr="0062794D" w:rsidRDefault="00C30645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жанр произведения;</w:t>
            </w:r>
          </w:p>
          <w:p w:rsidR="00C30645" w:rsidRPr="0062794D" w:rsidRDefault="00C30645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героев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выбирать изображение, подходящее для иллюстрации героя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давать характеристику персонажам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наблюдать над словами близкими и противоположными по смыслу;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соотносить иллюстрации с событиями, описанны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сказк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е,</w:t>
            </w:r>
            <w:r w:rsidR="00C3064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опорой на текст;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отвечать на вопросы по содержани</w:t>
            </w:r>
            <w:r w:rsidR="0022611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сказки;</w:t>
            </w:r>
          </w:p>
          <w:p w:rsidR="00630A6A" w:rsidRPr="0062794D" w:rsidRDefault="006A13A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на какие вопросы можно получить ответы из прочитанного текста</w:t>
            </w:r>
            <w:r w:rsidR="00A46F9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находить ответы в тексте;</w:t>
            </w:r>
          </w:p>
          <w:p w:rsidR="006A13A6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A13A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строить связное речевое устное или письменное высказывание в соответствии с учебной задачей.</w:t>
            </w:r>
          </w:p>
          <w:p w:rsidR="00630A6A" w:rsidRPr="0062794D" w:rsidRDefault="006A13A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смысл пословиц, соотносить пословицы с прочитанной сказкой.</w:t>
            </w:r>
          </w:p>
        </w:tc>
      </w:tr>
      <w:tr w:rsidR="00630A6A" w:rsidRPr="0062794D" w:rsidTr="005F0C97">
        <w:tc>
          <w:tcPr>
            <w:tcW w:w="540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5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Русская народная сказка. 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Как лиса училась летать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630A6A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Качество: смекалка, находчивость, хитрость, глупость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характеристику героям;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по рисунку содержание отрывка из текста;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располагать в правильной последовательности предложения для составления отзыва на прочитанное произведение;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части предложений;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задавать вопросы к тексту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главную мысль сказки;</w:t>
            </w:r>
          </w:p>
          <w:p w:rsidR="00630A6A" w:rsidRPr="0062794D" w:rsidRDefault="00630A6A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отзыв на прочитанное произведение.</w:t>
            </w:r>
          </w:p>
        </w:tc>
      </w:tr>
      <w:tr w:rsidR="00A46F96" w:rsidRPr="0062794D" w:rsidTr="005F0C97">
        <w:tc>
          <w:tcPr>
            <w:tcW w:w="540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45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Евгений Пермяк. Четыре брата</w:t>
            </w:r>
          </w:p>
        </w:tc>
        <w:tc>
          <w:tcPr>
            <w:tcW w:w="1800" w:type="dxa"/>
            <w:shd w:val="clear" w:color="auto" w:fill="auto"/>
          </w:tcPr>
          <w:p w:rsidR="00EB4387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сказки.</w:t>
            </w:r>
          </w:p>
          <w:p w:rsidR="00A46F96" w:rsidRPr="0062794D" w:rsidRDefault="00EB4387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Семейные ценности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жанр произведения;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героев сказки;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22611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в тексте образные сравнения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вопросы по содержани</w:t>
            </w:r>
            <w:r w:rsidR="00226115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сказки;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на какие вопросы можно получить ответы из прочитанного текста, находить ответы в тексте;</w:t>
            </w:r>
          </w:p>
          <w:p w:rsidR="00226115" w:rsidRPr="0062794D" w:rsidRDefault="00226115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рассказывать, ч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то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понравилось/не понравилось в сказке и почему;</w:t>
            </w:r>
          </w:p>
          <w:p w:rsidR="00226115" w:rsidRPr="0062794D" w:rsidRDefault="00226115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разгадывать ребусы;</w:t>
            </w:r>
          </w:p>
          <w:p w:rsidR="00226115" w:rsidRPr="0062794D" w:rsidRDefault="00226115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смысл пословиц, соотносить пословицы с прочитанной сказкой;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A46F96" w:rsidRPr="0062794D" w:rsidTr="005F0C97">
        <w:trPr>
          <w:trHeight w:val="370"/>
        </w:trPr>
        <w:tc>
          <w:tcPr>
            <w:tcW w:w="10108" w:type="dxa"/>
            <w:gridSpan w:val="4"/>
            <w:shd w:val="clear" w:color="auto" w:fill="auto"/>
            <w:vAlign w:val="center"/>
          </w:tcPr>
          <w:p w:rsidR="00A46F96" w:rsidRPr="0062794D" w:rsidRDefault="00A46F96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«Математическая грамотность»</w:t>
            </w:r>
          </w:p>
        </w:tc>
      </w:tr>
      <w:tr w:rsidR="00A46F96" w:rsidRPr="0062794D" w:rsidTr="005F0C97">
        <w:tc>
          <w:tcPr>
            <w:tcW w:w="540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5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курочку Рябу, золотые и простые яйца</w:t>
            </w:r>
          </w:p>
        </w:tc>
        <w:tc>
          <w:tcPr>
            <w:tcW w:w="1800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Счёт предметов, составление и решение выра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жений, задачи. М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ногоугольники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323" w:type="dxa"/>
            <w:shd w:val="clear" w:color="auto" w:fill="auto"/>
          </w:tcPr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количество предметов при счёте;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и решать выражения с ответом 5;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задачу на уменьшение числа на несколько единиц;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с помощью линейки точки и называть многоугольники;</w:t>
            </w:r>
          </w:p>
          <w:p w:rsidR="00A46F96" w:rsidRPr="0062794D" w:rsidRDefault="00A46F9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задачу в два действия.</w:t>
            </w:r>
          </w:p>
        </w:tc>
      </w:tr>
      <w:tr w:rsidR="00B20F18" w:rsidRPr="0062794D" w:rsidTr="005F0C97">
        <w:tc>
          <w:tcPr>
            <w:tcW w:w="54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45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козу, козлят и капусту</w:t>
            </w:r>
          </w:p>
        </w:tc>
        <w:tc>
          <w:tcPr>
            <w:tcW w:w="180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Счёт предметов, составление и решение выра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жений, задачи. Л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оманая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количество предметов при счёте;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образовывать число 8;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и решать выражения с ответом 9;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задачу в два действия;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остаток числа;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с помощью линейки точки и называть геометрическую фигуру – ломаную.</w:t>
            </w:r>
          </w:p>
          <w:p w:rsidR="00C33AC0" w:rsidRPr="0062794D" w:rsidRDefault="00C33AC0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20F18" w:rsidRPr="0062794D" w:rsidTr="005F0C97">
        <w:tc>
          <w:tcPr>
            <w:tcW w:w="54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5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 петушка и 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жерновцы</w:t>
            </w:r>
          </w:p>
        </w:tc>
        <w:tc>
          <w:tcPr>
            <w:tcW w:w="180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 числа 9, анализ данных и ответы на вопросы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9 на два слагаемых;</w:t>
            </w:r>
          </w:p>
          <w:p w:rsidR="00B20F18" w:rsidRPr="0062794D" w:rsidRDefault="004F34F4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B20F18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отвечать на вопросы на основе условия задачи;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и отвечать на вопросы;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в таблице и отвечать на вопросы;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в группе.</w:t>
            </w:r>
          </w:p>
        </w:tc>
      </w:tr>
      <w:tr w:rsidR="00B20F18" w:rsidRPr="0062794D" w:rsidTr="005F0C97">
        <w:tc>
          <w:tcPr>
            <w:tcW w:w="54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45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Как петушок и курочки делили бобовые зёрнышки</w:t>
            </w:r>
          </w:p>
        </w:tc>
        <w:tc>
          <w:tcPr>
            <w:tcW w:w="1800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Разложение числа 10 на два и три слагаемых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10 на два слагаемых, когда одно из слагаемых больше другого;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10 на два слагаемых, когда слагаемые равны;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10 на три слагаемых;</w:t>
            </w:r>
          </w:p>
          <w:p w:rsidR="00B20F18" w:rsidRPr="0062794D" w:rsidRDefault="00B20F18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10 на три чётных слагаемых.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 наливные яблочки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Увеличение числа на несколько единиц, сложение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 вычитание в переделах 20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</w:t>
            </w:r>
            <w:r w:rsidR="00FE3059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Преобразовывать текстовую информацию в табличную форму;</w:t>
            </w:r>
          </w:p>
          <w:p w:rsidR="00FE3059" w:rsidRPr="0062794D" w:rsidRDefault="00FE305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недостающие данные при решении задач;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FE3059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складывать одинаковые слагаемые в пределах 10;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</w:t>
            </w:r>
            <w:r w:rsidR="00FE3059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овладевать практическими навыками деления числа на части на наглядно-образной основе;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FE3059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выражать большие единицы измерения в более мелких и наоборот;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FE3059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определять истинность/ложность высказываний.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 Машу и трёх медведей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32A6F" w:rsidRPr="0062794D" w:rsidRDefault="005A5D2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 чисел 9,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10, 11.</w:t>
            </w:r>
          </w:p>
          <w:p w:rsidR="005A5D2E" w:rsidRPr="0062794D" w:rsidRDefault="005A5D2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Задачи на нахождение суммы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F34F4" w:rsidRPr="0062794D" w:rsidRDefault="004F34F4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числа 9</w:t>
            </w:r>
            <w:r w:rsidR="005A5D2E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10, 11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</w:t>
            </w:r>
            <w:r w:rsidR="005A5D2E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слагаемых;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5A5D2E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задачи на нахождение суммы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385E16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овладевать практическими навыками деления числа на части на наглядно-образной основе;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читать таблицы, дополнять недостающие в таблице данные; 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устанавливать закономерности.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 старика, старуху, волка и лисичку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Задачи на нахождение части.</w:t>
            </w:r>
          </w:p>
          <w:p w:rsidR="00385E16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 числа 12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385E16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Раскладывать число 12 на несколько слагаемых;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задачи на нахождение части числа: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читать таблицы; заполнять недостающие данные в таблице по самостоятельно выполненным подсчётам</w:t>
            </w:r>
            <w:r w:rsidR="00CF490D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практически работать с круговыми диаграммами, сравнивать сектора круговой диаграммы;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62320B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сравнивать числовые выражения, составленные по рисункам;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находить прямоугольники на рисунке.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 медведя, лису и мишкин мёд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Задачи на нахождение суммы.</w:t>
            </w:r>
          </w:p>
          <w:p w:rsidR="00385E16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 чисел второго десятка.</w:t>
            </w:r>
          </w:p>
        </w:tc>
        <w:tc>
          <w:tcPr>
            <w:tcW w:w="6323" w:type="dxa"/>
            <w:shd w:val="clear" w:color="auto" w:fill="auto"/>
          </w:tcPr>
          <w:p w:rsidR="00385E16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Решать задачи на нахождение суммы</w:t>
            </w:r>
            <w:r w:rsidR="00CC269F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на увеличение числа на несколько единиц</w:t>
            </w:r>
            <w:r w:rsidR="00385E1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385E16" w:rsidRPr="0062794D" w:rsidRDefault="00385E16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читать таблицы</w:t>
            </w:r>
            <w:r w:rsidR="00CC269F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заполнять недостающие данные в таблице по самостоятельно выполненным подсчётам</w:t>
            </w:r>
            <w:r w:rsidR="00CC269F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раскладывать числа первого и</w:t>
            </w:r>
            <w:r w:rsidR="00CC269F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второго десятка на несколько слагаемых;</w:t>
            </w:r>
          </w:p>
          <w:p w:rsidR="00694E20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="00CC269F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читать простейшие чертежи.</w:t>
            </w:r>
          </w:p>
        </w:tc>
      </w:tr>
      <w:tr w:rsidR="00432A6F" w:rsidRPr="0062794D" w:rsidTr="005F0C97">
        <w:trPr>
          <w:trHeight w:val="363"/>
        </w:trPr>
        <w:tc>
          <w:tcPr>
            <w:tcW w:w="10108" w:type="dxa"/>
            <w:gridSpan w:val="4"/>
            <w:shd w:val="clear" w:color="auto" w:fill="auto"/>
            <w:vAlign w:val="center"/>
          </w:tcPr>
          <w:p w:rsidR="00432A6F" w:rsidRPr="0062794D" w:rsidRDefault="00432A6F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«Финансовая грамотность»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За покупками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Цена, товар, спрос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Наблюдать над понятиями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цена, товар, спрос;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анализировать информацию и объяснять, как формируется стоимость товара, почему один и тот же товар может быть дешевле или дороже;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рассуждать об умении экономно тратить деньги.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Находчивый 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олобок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Деньги, цена, услуги, товар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Наблюдать над понятиями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товар и услуга;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необходимые продукты и их цены;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строить речевое высказывание в соответствии с поставленной задачей;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работать в группе.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День рождения 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Мухи-Цокотухи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Цена, стоимость, сдача, сбережения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Наблюдать над различием цены и стоимости;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определять, какой товар можно купить на имеющиеся деньги;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определять стоимость покупки;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анализировать информацию и делать соответствующие выводы;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объяснять смысл пословиц.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Буратино и карманные деньги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Карманные деньги, необходимая покупка, желаемая покупка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Наблюдать над понятиями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карманные деньги, необходимая покупка, желаемая покупка;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выбирать подарки для друзей на основе предложенных цен;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анализировать информацию и делать соответствующие выводы;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рассуждать о правильности принятого решения;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Кот </w:t>
            </w:r>
            <w:r w:rsidR="00C33AC0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Василий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продаёт молоко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Реклама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Наблюдать над понятием 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реклама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строить речевое высказывание в соответствии с поставленной задачей;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ть представленную информацию и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выбирать надпись для магазина;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делать выбор на основе предложенной информации;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различные виды рекламы.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Лесной банк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Банк, финансы, банковские услуги, работники банка.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над понятием «банк»;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понятий на доступном для первоклассника уровне;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информацию, представленную в текстовом виде, и на её основе делать соответствующие выводы: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речевое высказывание в соответствии с учебной задачей.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Как мужик и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медведь прибыль делили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Мошенник,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сделка, доход,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выручка, прибыль, продажа оптом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Наблюдать над понятием «сделка»;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объя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снять, что такое доход, затраты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как получают прибыль;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почему оптом можно купить дешевле;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выбирать товары для покупки на определенную сумму;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речевое высказывание в соответствии с учебной задачей.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Как мужик золото ме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нял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Услуга, равноценный обмен, бартер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Различать платную и бесплатную услугу;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наблюдать над понятием «равноценный обмен»;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бартер;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формулировать правила обмена;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речевое высказывание в соответствии с учебной задачей.</w:t>
            </w:r>
          </w:p>
        </w:tc>
      </w:tr>
      <w:tr w:rsidR="00432A6F" w:rsidRPr="0062794D" w:rsidTr="005F0C97">
        <w:trPr>
          <w:trHeight w:val="478"/>
        </w:trPr>
        <w:tc>
          <w:tcPr>
            <w:tcW w:w="10108" w:type="dxa"/>
            <w:gridSpan w:val="4"/>
            <w:shd w:val="clear" w:color="auto" w:fill="auto"/>
            <w:vAlign w:val="center"/>
          </w:tcPr>
          <w:p w:rsidR="00432A6F" w:rsidRPr="0062794D" w:rsidRDefault="00432A6F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«Естественно</w:t>
            </w:r>
            <w:r w:rsidR="005278CA"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-</w:t>
            </w:r>
            <w:r w:rsidRPr="0062794D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научная грамотность»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Как Иванушка хотел попить водицы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Вода</w:t>
            </w:r>
            <w:r w:rsidR="00EB4387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свойства воды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над свойством воды – прозрачность;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 помощью вкусовых анализаторов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каком стакане вода смешана с сахаром;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 уровень воды в стакане влияет на высоту звука;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объяснять, как плотность воды влияет на 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способность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яйца плавать;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 влияет вода на движение листа бумаги по гладкой поверхности;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использовать простейший фильтр для проверки чистоты воды;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делать самостоятельные умозаключения по результатам опытов.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Пятачок, Винни-Пух и воздушный шарик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Воздушный шарик, воздух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Доказывать, что внутри шарика находится воздух, который легче воды;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показывать, что шарик можно наполнять водой;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объяснять, как можно надуть шарик с помощью лимонно</w:t>
            </w:r>
            <w:r w:rsidR="005278CA" w:rsidRPr="0062794D">
              <w:rPr>
                <w:rFonts w:ascii="Times New Roman" w:hAnsi="Times New Roman" w:cs="Times New Roman"/>
                <w:sz w:val="20"/>
                <w:szCs w:val="20"/>
              </w:rPr>
              <w:t>го сока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и соды;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рассказывать о свойствах шарика плавать на поверхности воды;</w:t>
            </w:r>
          </w:p>
          <w:p w:rsidR="00432A6F" w:rsidRPr="0062794D" w:rsidRDefault="00432A6F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объяснять, почему шарик не тонет в воде;</w:t>
            </w:r>
          </w:p>
          <w:p w:rsidR="00432A6F" w:rsidRPr="0062794D" w:rsidRDefault="005278CA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="00432A6F" w:rsidRPr="0062794D">
              <w:rPr>
                <w:rFonts w:ascii="Times New Roman" w:hAnsi="Times New Roman" w:cs="Times New Roman"/>
                <w:sz w:val="20"/>
                <w:szCs w:val="20"/>
              </w:rPr>
              <w:t>рассказывать, в каком случае шарик может летать;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делать самостоятельные умозаключения по результатам опытов.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репку и другие корнеплоды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Корнеплоды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Описывать и характеризовать овощи-корнеплоды, называть их существенные признаки, описывать особенности внешнего вида;</w:t>
            </w:r>
          </w:p>
          <w:p w:rsidR="00432A6F" w:rsidRPr="0062794D" w:rsidRDefault="00432A6F" w:rsidP="00CB7C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осуществлять поиск необходимой информации из рассказа учителя, из собственного жизненного опыта;</w:t>
            </w:r>
          </w:p>
          <w:p w:rsidR="00432A6F" w:rsidRPr="0062794D" w:rsidRDefault="00432A6F" w:rsidP="00CB7C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планировать совместно с учителем свои действия в соответствии с поставленной задачей и условиями ее реализации;</w:t>
            </w:r>
          </w:p>
          <w:p w:rsidR="00432A6F" w:rsidRPr="0062794D" w:rsidRDefault="00432A6F" w:rsidP="00CB7C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контролировать свою деятельность по ходу выполнения задания.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Плывёт, плывёт кораблик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Плавучесть предметов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плавучесть металлических предметов;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плавучесть предметов зависит от формы;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что внутри плавучих предметов находится воздух;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случаются кораблекрушения;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ватерлиния;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направление ветра.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Снегурочку и превращения воды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Три состояния воды</w:t>
            </w:r>
            <w:r w:rsidR="005278CA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снег и лёд;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в морозный день снег под ногами скрипит;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за переходом воды из одного состояния в другое;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над формой и строением снежинок;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кластер;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несложные опыты со снегом и льдом и объяснять полученные результаты опытов;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высказывать предположения и гипотезы о причинах наблюдаемых явлений.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Как делили апельсин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Апельсин, плавучесть, эфирные масла из апельсина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лопается воздушный шарик при воздействии на него сока из цедры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апельсина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D6CC6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объяснять, почему не тонет кожура апельсина; 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как узнать количество долек в неочищенном апельсине;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в каком из апельсинов больше сока;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познакомиться с правилами выращивания цитрусовых из косточек;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несложные опыты и объяснять полученные результаты опытов.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2B3DB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Крошка Енот и Тот, кто сидит в пруду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Зеркало, отражение, калейдоскоп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когда можно увидеть своё отражение в воде;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определять, в каких предметах можно увидеть свое отражение, 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наблюдать над различием отражений в плоских, выпуклых и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вогнутых металлических предметах;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многократность отражений;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несложные опыты и объяснять полученные результаты опытов;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речевое высказывание в соответствии с учебной задачей.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Иванова соль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Соль, свойства соли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свойства изучаемых объектов: сравнивать свойства соли и песка;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связное речевое высказывание в соответствии с поставленной учебной задачей;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представлять результаты исследовательской деятельности в различных формах: устное высказывание, таблица, дополненное письменное высказыва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ние;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условия проведения опыта и проводить опыт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аналогичный предложенному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заменой одного из объектов;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несложные опыты с солью и объяснять полученные результаты опытов;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строить речевое высказывание в соответствии с учебной задачей.</w:t>
            </w:r>
          </w:p>
        </w:tc>
      </w:tr>
      <w:tr w:rsidR="00432A6F" w:rsidRPr="0062794D" w:rsidTr="005F0C97">
        <w:tc>
          <w:tcPr>
            <w:tcW w:w="54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</w:t>
            </w: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445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Владимир Сутеев. Яблоко</w:t>
            </w:r>
          </w:p>
        </w:tc>
        <w:tc>
          <w:tcPr>
            <w:tcW w:w="1800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Яблоко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323" w:type="dxa"/>
            <w:shd w:val="clear" w:color="auto" w:fill="auto"/>
          </w:tcPr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Доказывать, как с помощью яблочного сока можно рисовать;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доказывать, что существует сила притяжения;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пользуясь информацией из текста, дополнять предложе</w:t>
            </w:r>
            <w:r w:rsidR="004D6CC6"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ния;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части текста и рисунки;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героев сказки;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 после выполнения арифметических действий;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характеристику герою;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определять стоимость части от целого;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придумывать рекламу-упаковку;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профессию рабочего банка;</w:t>
            </w:r>
          </w:p>
          <w:p w:rsidR="00432A6F" w:rsidRPr="0062794D" w:rsidRDefault="00432A6F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чему учит сказка.</w:t>
            </w:r>
          </w:p>
        </w:tc>
      </w:tr>
    </w:tbl>
    <w:p w:rsidR="005F0C97" w:rsidRDefault="005F0C97" w:rsidP="005F0C97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6765F" w:rsidRPr="00CB7C80" w:rsidRDefault="003B4B8E" w:rsidP="005F0C97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color w:val="auto"/>
          <w:sz w:val="24"/>
          <w:szCs w:val="24"/>
        </w:rPr>
        <w:t>2 КЛАСС</w:t>
      </w:r>
    </w:p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71"/>
        <w:gridCol w:w="1966"/>
        <w:gridCol w:w="6096"/>
      </w:tblGrid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изучения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Формируемые умения 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Михаил Пришвин. Беличья память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Различия научно-познавательного и художественного текстов.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жанр, тему, героев произведения;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значения выражений, встретившихся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озаглавливать прочитанный текст;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прочитанном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задавать вопросы по содержанию прочитанного и отвечать на них;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давать характеристику герою произведения;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различать научно-познавательный текст и художественный; находить их сходство и различия.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беличьи запасы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Сложение одинаковых слагаемых, решение задач.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Работать с таблицами: интерпретировать и дополнять данные;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выполнять сложение и сравнение чисел в пределах 100;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графические модели при решении задач;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представленные данные, устанавливать закономерности;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ломаную линию.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Беличьи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деньги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Бумажные и металлические деньги, рубль, копейка.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значение понятий «покупка», «продажа», «сделка», «деньги»;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понимать, откуда возникло название российских денег «рубль» и «копейка»;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у монеты аверс и реверс;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выполнять логические операции: анализ, синтез и сравнение;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готовить небольшое сообщение на заданную тему.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белочку и погоду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Наблюдения за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погодой.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такое «погода», «хорошая и плохая погода», «облачность»;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такое «оттепель», «наст»;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работать с таблицами наблюдений за погодой;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высказывать предположения и гипотезы о причинах наблюдаемых явлений;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работать в парах.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И. Соколов-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Микитов.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 берлоге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рассказа.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Отличия художественного,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научно-познавательного и газетного стилей.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жанр, тему, героев произведения;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объяснять значения выражений, встретившихся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 по содержанию текста цитатами из него;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Style w:val="c4"/>
                <w:rFonts w:ascii="Times New Roman" w:hAnsi="Times New Roman" w:cs="Times New Roman"/>
                <w:sz w:val="20"/>
                <w:szCs w:val="20"/>
              </w:rPr>
              <w:t>–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вопросы по содержанию текста для готовых ответов;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отрывок, к которому подобрана иллюстрация;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разгадывать ребусы;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устанавливать логические связи.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Медвежье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потомство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Столбчатая диаграмма, таблицы, логические задачи.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данные столбчатой диаграммы, представленные в явном и неявном виде;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дополнять недостающие на диаграмме данные;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вопросы, ответы на которые спрятаны на диаграмме;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данные таблицы, устанавливая их истинность и ложность;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выполнять вычисления на увеличение и уменьшение числа на несколько единиц;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логические задачи на практическое деление;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периметр треугольника;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Повреждённые и фальшивые деньги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на доступном для второклассника уровне, что такое фальшивые и поврежденные деньги;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знать правила использования поврежденных денег;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и показывать средства защиты на российских банкнотах;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 на основе полученной информации.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Лесные сладкоежки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Медонос, настоящий и искусственный мёд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Проводить несложные опыты с мёдом;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последовательность действий при проведении опытов;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делать выводы по результатам опытов;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различать свойства настоящего и поддельного, искусственного мёда;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данные таблицы;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логические рассуждения и оформлять их в устной и письменной речи;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 лечебных свойствах мёда.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Лев Толстой. Зайцы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Заполнять кластер на основе полученных сведений из текста;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определение лексического значения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объект на рисунке с помощью подсказки;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– определять последовательность действий, описанных в рассказе; 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различать художественный и научно-познавательный текст;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– сравнивать авторский текст и текст из энциклопедии, находить общие сведения; 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по высказываниям информацию, полученную из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зайчат и зайчиху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измерения времени: сутки, часы. Сложение в пределах 100.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Логические задачи. Диаграмма. 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количество часов в сутках;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логические задачи по данному условию;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элементарную диаграмму.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Банковская карта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Банковская карта.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Давать характеристику наличным деньгам;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рассказывать о дебетовой банковской карте;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обозначают надписи на карте;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как производить покупку в магазине;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как можно снять деньги в банкомате с помощью карты;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рассказывать о кредитной банковской карте.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sz w:val="20"/>
                <w:szCs w:val="20"/>
              </w:rPr>
              <w:t>Про Зайчишку и овощи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Морковь, огурец, помидор, свёкла, капуста.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по рисункам названия растений и находить среди них овощи;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выделять среди овощей корнеплоды;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проводить опыт по проращиванию моркови;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определять цвет сока овощей опытным путём;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сравнивать свойства сырой и варёной моркови.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Николай Сладков. Весёлая игра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Содержание рассказа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тип и тему текста, называть его персонажей;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понимать, что такое «цитата», использовать цитаты в качестве ответов на вопросы по содержанию прочитанного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лексическое значение слов и выражений;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устанавливать истинность и ложность утверждений, подтверждая или опровергая их с помощью цитат;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на доступном для второклассника языке инструкции/правила, грамотно оформлять их на письме.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Лисьи забавы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дату по календарю;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записывать краткую запись и решение задач;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логические задачи с помощью таблицы;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вопросы, ответы на которые можно узнать по данным столбчатой диаграммы;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читать простейшие чертежи, выполнять построения на чертеже в соответствии с данными задачи.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денег на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банковской карте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использовании банковских карт.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 задания;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– формулировать правила безопасности при использовании банковских карт.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Лисьи норы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об устройстве лисьих нор;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проводить простейшие опыты по определению свойств лесной земли, песка и глины, состава почвы;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делать выводы по результатам проведенных наблюдений и опытов;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 и объяснять, от чего зависит плодородие почвы.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Обыкновенные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кроты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Содержание научно-познавательного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текста. 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тип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описание крота на основе прочитанного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разгадывать ребусы и соотносить слова-ассоциации;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соединять линиями части предложений и определять их последовательность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значение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вопросы по предложенным предложениям;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синонимы к предложенному слову;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писать сочинение-рассуждение по заданной теме;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название раздела, в котором может быть размещён текст.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крота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в пределах 100.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Логические задачи. Диаграмма.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задачи логического характера;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задачи с использованием данных таблицы;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задачи на основе данных диаграммы;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примеры на основе предложенной цепочки примеров;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цвета геометрических фигур на основе верных высказываний.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кредиты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Кредит. Ипотечный кредит. Автокредит. Кредит наличными.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такое «кредит»;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виды кредитов;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понимать, чем отличаются друг от друга разные виды кредитов;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сумму переплаты по кредиту;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определять, какой кредит наиболее выгоден банку по срокам его оплаты;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определять, какой кредит наиболее выгоден клиенту банка по срокам его оплаты.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Корень – часть растения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Корень. Виды корневых систем. Видоизменённые корни.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части цветочных растений;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для чего растению корень;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доказывать, что рост растения начинается с корня;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виды корневых систем;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видоизменённые корни.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Эдуард Шим.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Тяжкий труд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Содержание художественного текста.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книгу, в которой можно прочитать предложенный художественный текст;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определение лексического значения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в тексте предложение по заданному вопросу;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– разгадывать ребусы и соотносить полученные ответы со словами; 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главную мысль текста;</w:t>
            </w:r>
          </w:p>
          <w:p w:rsidR="003B4B8E" w:rsidRPr="0062794D" w:rsidRDefault="003B4B8E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определять, чему учит текст;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ежа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значение выражений, соотносить полученные результаты с буквами и читать название насекомого;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время с помощью скорости и расстояния;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 на основе полученных данных;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последовательность маршрута на основе схемы;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записывать слова с помощью кода;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месяцы, сравнивать количество месяцев.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вклады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Вклад, вкладчик, срочный вклад, вклад до востребования.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Давать определение вклада;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виды вкладов: срочный вклад, вклад до востребования;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такое банковский процент по вкладам;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как считают банковский процент по вкладам;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почему банки выплачивают проценты.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Занимательные особенности яблока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Яблоко, свойства яблока.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почему яблоко в месте разреза темнеет, а при покрытии разреза соком лимона не темнеет;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почему яблоко плавает;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почему яблоко отталкивается от магнита;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почему неспелое яблоко кислое;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на срезе яблока рисунок звезды.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Полевой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хомяк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Содержание научно-познавательного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текста.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вид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описание хомяка на основе прочитанного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дополнять описание хомяка на основе рисунка;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придумывать сравнения;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вопросы по данным предложениям;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 на основе полученных сведений;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разгадывать ребусы и объяснять значение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сведения, которые удивили;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план при подготовке к сообщению.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Про полевого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хомяка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столбчатую диаграмму на основе имеющихся данных;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отвечать на вопросы на основе имеющихся данных;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путь хомяка на основе заданного условия, доказывать, что путь выбран правильно;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записывать именованные числа в порядке возрастания;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строить четырёхугольники по заданному условию.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Ловушки для денег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Доходы, расходы, прибыль, дефицит, профицит.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доходы, расходы и прибыль;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отличать желаемые покупки от необходимых;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рассуждать, как поступать в различных ситуациях при покупке товара;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объяснять, что такое дефицит и профицит;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рассуждать, как не тратить напрасно деньги.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хомяка и его запасы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Горох, свойства прорастания гороха.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растения, плоды которых составляют основу питания хомяка;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и доказывать, как влажность и воздух влияют на прорастание семян;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и доказывать, как влияет наличие света на прорастание семян;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объяснять и доказывать, как влияет температура на прорастание семян;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объяснять и доказывать, как влияет глубина посева на прорастание семян;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правильную последовательность прорастания семян гороха.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бобров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текста,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текст-описание.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тип текста, его тему;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выделенное в тексте словосочетание и объяснять его лексическое значение;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среди предложенных вариантов вопросы, на которые можно/нельзя найти ответы в прочитанном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задавать вопросы по содержанию прочитанного;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сравнивать тексты;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сведения, которые удивили;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составлять речевое высказывание в письменной форме.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Бобры-строители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Диаметр, длина окружности, решение практических задач.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 диаметре окружности;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данные таблицы, устанавливая закономерности её заполнения;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приблизительное значение диаметра окружности, зная длину окружности;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заменять умножение сложением одинаковых слагаемых;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выбирать нужные для проведения измерений инструменты;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работать с чертежом;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решать логические задачи.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Такие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разные деньги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Валюта, курс для обмена валюты, деньги разных стран.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 валюте как национальной денежной единице;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 и на иллюстрациях к заданиям;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устанавливать принадлежность денежной единицы стране;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 банковской операции «обмен валюты».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Материал для плотин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Строение древесины дерева, определение возраста дерева.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Иметь представление о составе древесины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проводить простейшие опыты по изучению свойств древесины разных пород деревьев;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делать выводы по результатам проведенных наблюдений и опытов;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 и объяснять, что такое твёрдые и мягкие породы деревьев.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62794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sz w:val="20"/>
                <w:szCs w:val="20"/>
              </w:rPr>
              <w:t>Позвоночные животные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Рыбы, птицы, рептилии, амфибии, млекопитающие.</w:t>
            </w: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группы позвоночных животных;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называть признаки пяти групп позвоночных животных;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определять название животного по описанию;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выбирать признаки земноводного животного;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выбирать утверждения, которые описывают признаки животного;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выбирать вопросы, на которые нельзя найти ответы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составить описание внешнего вида рыбы с указанием признаков этого животного;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рассуждать об открытии, сделанном на занятии.</w:t>
            </w:r>
          </w:p>
        </w:tc>
      </w:tr>
      <w:tr w:rsidR="003B4B8E" w:rsidRPr="0062794D" w:rsidTr="005F0C97">
        <w:tc>
          <w:tcPr>
            <w:tcW w:w="540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5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sz w:val="20"/>
                <w:szCs w:val="20"/>
              </w:rPr>
              <w:t>Встреча друзей</w:t>
            </w:r>
          </w:p>
        </w:tc>
        <w:tc>
          <w:tcPr>
            <w:tcW w:w="196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Находить необходимую информацию в тексте задания;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понимать, что такое «валюта», «курс рубля», «кредит», «банковский вклад», «процент по вкладу»;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анализировать и дополнять недостающие в таблице данные;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– выполнять письменное и устное сложение чисел в пределах 1000.</w:t>
            </w:r>
          </w:p>
        </w:tc>
      </w:tr>
    </w:tbl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B7C80">
        <w:rPr>
          <w:rFonts w:ascii="Times New Roman" w:hAnsi="Times New Roman" w:cs="Times New Roman"/>
          <w:b/>
          <w:color w:val="auto"/>
          <w:sz w:val="24"/>
          <w:szCs w:val="24"/>
        </w:rPr>
        <w:t>3 КЛАСС</w:t>
      </w:r>
    </w:p>
    <w:p w:rsidR="003B4B8E" w:rsidRPr="00CB7C80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4"/>
        <w:gridCol w:w="1984"/>
        <w:gridCol w:w="5954"/>
      </w:tblGrid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 изучения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Формируемые умения </w:t>
            </w:r>
          </w:p>
        </w:tc>
      </w:tr>
      <w:tr w:rsidR="003B4B8E" w:rsidRPr="0062794D" w:rsidTr="005F0C97">
        <w:tc>
          <w:tcPr>
            <w:tcW w:w="10173" w:type="dxa"/>
            <w:gridSpan w:val="4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Блок «Читательская грамотность»</w:t>
            </w:r>
          </w:p>
        </w:tc>
      </w:tr>
      <w:tr w:rsidR="003B4B8E" w:rsidRPr="0062794D" w:rsidTr="005F0C97">
        <w:trPr>
          <w:trHeight w:val="2541"/>
        </w:trPr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дождевого червяка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Тип текста. Содержание научно-познавательного текста. 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тип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предложение словами из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периоды развития дождевого червя на основе теста;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на основе теста способ питания дождевых червей;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предложение, соответствующее рисунку;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выбирать утверждения, соответствующие тексту;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содержанию текста;</w:t>
            </w:r>
          </w:p>
          <w:p w:rsidR="003B4B8E" w:rsidRPr="0062794D" w:rsidRDefault="003B4B8E" w:rsidP="0062794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дополнительные вопросы, ответов на которые нет в тексте.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кластером;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предложение словами из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что такое минерал;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стройматериалы, содержащие кальций;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выбирать утверждения, которые соответствуют прочитанному тексту;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предложения по рисунку;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Сколько весит облако?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Тип текста. Главная мысль текста. Содержание текста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тип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что вынесено в заглавие – тема или главная мысль;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ответ на вопрос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выбирать вопросы, на которые можно найти ответы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план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прочитанном произведении;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содержанию текста и записывать ответ на составленный вопрос;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название книг с достоверными сведениями.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Хлеб – всему голова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Тип текста. Главная мысль текста. Содержание текста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тип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что вынесено в заглавие – тема или главная мысль;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записывать пословицы о хлебе;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записывать предложение, которое соответствует рисунку;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ответ на вопрос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прочитанном произведении;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содержанию текста и записывать ответ на составленный вопрос;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толкованием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порядок следования предложений;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хлебобулочные изделия.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мел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Главная мысль текста. Содержание текста.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кластер о происхождении мела;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готовому ответу;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определение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толковым словарём;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толкованием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части предложений и определять их порядок;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план текста в виде вопросов;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мыло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определение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толковым словарём;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части предложений и определять их порядок;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в тексте предложение, которое соответствует рисунку;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в тексте предложение по заданному условию;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текст по заданному условию;</w:t>
            </w:r>
          </w:p>
          <w:p w:rsidR="003B4B8E" w:rsidRDefault="003B4B8E" w:rsidP="005F0C9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даты принятия гербов.</w:t>
            </w:r>
          </w:p>
          <w:p w:rsidR="005F0C97" w:rsidRPr="0062794D" w:rsidRDefault="005F0C97" w:rsidP="005F0C9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История свечи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определение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записывать ответ на поставленный вопрос;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слово по его лексическому значению;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вещества, которые используют при изготовлении свечей;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выбрать вопросы, на которые можно найти ответ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вопросы и находить ответы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соединять части предложений и определять их порядок;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кластер по рисункам на основе прочитанного текста;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правила безопасности при использовании свечей;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прочитанном произведении;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поставленный вопрос.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Магнит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определение слова;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ответ на поставленный вопрос;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словосочетания;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 помощью текста находить отличия между предметами;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предметы, о которых говорится в тексте;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прочитанном произведении.</w:t>
            </w:r>
          </w:p>
        </w:tc>
      </w:tr>
      <w:tr w:rsidR="003B4B8E" w:rsidRPr="0062794D" w:rsidTr="005F0C97">
        <w:tc>
          <w:tcPr>
            <w:tcW w:w="10173" w:type="dxa"/>
            <w:gridSpan w:val="4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Блок «Естественно-научная грамотность»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Дождевые черви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Дождевые черви 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тела дождевого червя;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какую роль играют щетинки в жизни животного;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рассказывать, чем питается дождевой червь;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во время дождя дождевые черви выползают на поверхность земли;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наблюдать, как дождевые черви создают плодородную почву;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таблицу-характеристику на дождевого червя.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Полезный кальций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Кальций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таблицу;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предложение;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суточное меню с молочными продуктами;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дописывать вывод о необходимости кальция для организма.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облака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Облака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 помощью опыта показывать образование облаков;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облака увеличиваются в размере;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явления природы;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облаков;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определять погоду по облакам. 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хлеб и дрожжи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Дрожжи. Хлеб.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внешние признаки сходства и различия ржи и пшеницы;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описывать внешний вид ржаного и пшеничного хлеба;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наличие дырочек в хлебобулочных изделиях;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давать определение слову «дрожжи»;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опыт, показывающий влияние температуры на процесс брожения;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опыт, показывающий влияние сахара на процесс брожения;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опыт, доказывающий образование углекислого газа при брожении;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опыт, доказывающий, что вкус и качество хлеба зависят от выдержки теста.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Интересное вещество – мел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Мел.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внешние признаки мела;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доказывать, что мел не растворяется в воде;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называть, из чего состоит мел;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доказывать, что мел содержит карбонат кальция;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состав мела;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области применения мела.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Чем интересно мыло и как оно «работает»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Мыло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мыла;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исследовать мыло в сухом виде;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показывать, что при намокании мыла появляется пена;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опыт, доказывающий, что мыло очищает воду от масла;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проводить опыт, доказывающий, что мыло уменьшает поверхностное натяжение воды;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исследовать с помощью лупы мыльные пузыри;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доказывать, что мыльные пузыри образуются из жидкого мыла.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Про свечи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Свеча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строении свечи;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зонах пламени свечи;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гаснет свеча;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внутри ёмкости поднимается вода;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происходит возгорание дыма.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Волшебный магнит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Магнит 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магнитов;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опытным путём, какие предметы притягивает магнит;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показывать с помощью опыта, что магнит может намагничивать металлические предметы;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том, что магнит имеет два полюса;</w:t>
            </w:r>
          </w:p>
          <w:p w:rsidR="003B4B8E" w:rsidRPr="0062794D" w:rsidRDefault="003B4B8E" w:rsidP="0062794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показывать с помощью опыта, как можно создать компас.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Проверь себя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Материал, изученный в первом полугодии.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Ориентироваться в понятиях, изученных в первом полугодии;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применять полученные знания в повседневной жизни;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самостоятельно;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  <w:tr w:rsidR="003B4B8E" w:rsidRPr="0062794D" w:rsidTr="005F0C97">
        <w:tc>
          <w:tcPr>
            <w:tcW w:w="10173" w:type="dxa"/>
            <w:gridSpan w:val="4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Блок «Финансовая грамотность»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Что такое «бюджет»?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Федеральный бюджет, уровни бюджета, дефицит, профицит.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и правильно использовать финансовые термины: «бюджет», «налоги»; «дефицит», «профицит»;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из каких уровней состоит бюджетная система России;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откуда берутся деньги в госбюджете и куда они расходуются;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выдвигать свои предположения и уметь аргументировать свой ответ;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уметь слушать и слышать собеседника.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Семейный бюджет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Семейный бюджет, доходы и расходы. 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понятия «семейный бюджет»;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как в семье появляются доходы;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делить расходы на «обязательные», «желаемые и «непредвиденные»;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кластер;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формулировать высказывание в устной и письменной речи на заданную тему.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Откуда в семье берутся деньги? Зарплата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Понятие заработной платы, виды зарплаты.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в виде графика;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приводить примеры различных профессий;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отчего может зависеть размер заработной платы.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Откуда в семье берутся деньги? Пенсия и социальные пособия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Пенсия, досрочная пенсия, пособия для разных категорий граждан.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Понимать и правильно использовать финансовые термины: «пенсия», «досрочная пенсия», «пособие»;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пособия, которые получают граждане нашей страны;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какие пособия относятся к регулярным, а какие – к эпизодическим.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Откуда в семье берутся деньги? Наследство, вклад, выигрыш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Наследство, вклад, выигрыш.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что выигрыш облагается налогом;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как должен поступить человек, нашедший клад;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предметы, которые человек может получить в наследство.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что тратятся семейные деньги? Виды расходов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Классификация расходов по различным основаниям.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–– Понимать и правильно использовать финансовые термины: «обязательные расходы», «желаемые расходы», «непредвиденные расходы»,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 какой группе относятся те или иные расходы.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что тратятся семейные деньги? Обязательные платежи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Виды обязательных платежей.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обязательные платежи нужно платить вовремя;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 примере различных ситуаций определять вид обязательного платежа.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Как сэкономить семейные деньги?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Экономия семейного бюджета.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Понимать и правильно использовать финансовые термины: «экономия семейного бюджета», «продовольственные товары», «непродовольственные товары»; 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формулировать простые правила экономии семейного бюджета;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</w:tr>
      <w:tr w:rsidR="003B4B8E" w:rsidRPr="0062794D" w:rsidTr="005F0C97">
        <w:tc>
          <w:tcPr>
            <w:tcW w:w="10173" w:type="dxa"/>
            <w:gridSpan w:val="4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Блок «Математическая грамотность»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и доходы бюджета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Сравнение доходов и расходов. Дефицит и профицит.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дефицитный и профицитный бюджет;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на инфографике, и на основе этих данных заполнять таблицу;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вычисления по таблице;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сложение и вычитание многозначных чисел;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задачу по предложенному решению;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формулировать вопрос задачи.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Планируем семейный бюджет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Доходы и расходы в семейном бюджете.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сложение и вычитание многозначных чисел, деление круглого числа на однозначное;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столбчатой диаграммы;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умножение двузначного числа на однозначное путём сложения одинаковых слагаемых;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чертёж к задаче и записывать её решение.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Подсчитываем семейный доход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Семейный доход в таблице, на диаграмме.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график и по данным графика заполнять таблицу;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сложение круглых многозначных чисел;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с помощью калькулятора среднее арифметическое;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сопоставлять таблицу и круговую диаграмму;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самостоятельно составлять круговую диаграмму.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Пенсии и пособия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Прожиточный минимум, минимальная пенсия, пособия.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в таблице;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сложение и вычитание многозначных чисел;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в виде гистограммы;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вычислять, на сколько увеличилась пенсия за определённый период;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 таблицу на основе текстового материала;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подсчитывать доход семьи от детских пособий.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Подсчитываем случайные (нерегулярные) доходы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выигрыш, доход от выигрыша в лотерею.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с какой суммы и в каком размере нужно платить налог с выигрыша;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подсчитывать, чему равен реальный доход от выигрыша в лотерею;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 руководством учителя с помощью калькулятора находить процент от числа.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Подсчитываем расходы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Обязательные и непредвиденные расходы.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инфографики;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в таблице информацию, необходимую для выполнения задания;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подсчитывать, какую часть семья откладывает на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непредвиденные расходы.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31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на обязательные платежи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Обязательные платежи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какие налоги должна платить семья;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 диаграммы и на основе этих данных заполнять таблицу;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подсчитывать ежемесячные обязательные расходы;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пользоваться калькулятором;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причину уменьшения или увеличения обязательных платежей;</w:t>
            </w:r>
          </w:p>
          <w:p w:rsidR="003B4B8E" w:rsidRPr="0062794D" w:rsidRDefault="003B4B8E" w:rsidP="005F0C9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сложение и вычитание многозначных чисел.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33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Подсчитываем сэкономленные деньги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Экономия семейного бюджета.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 руководством учителя решать составные задания на нахождения количества сэкономленных денег;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«скидка в 25%»;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на сколько стал дешевле товар со скидкой;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часть от числа.</w:t>
            </w:r>
          </w:p>
        </w:tc>
      </w:tr>
      <w:tr w:rsidR="003B4B8E" w:rsidRPr="0062794D" w:rsidTr="005F0C97">
        <w:tc>
          <w:tcPr>
            <w:tcW w:w="671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34</w:t>
            </w:r>
          </w:p>
        </w:tc>
        <w:tc>
          <w:tcPr>
            <w:tcW w:w="156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Проверь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себя</w:t>
            </w:r>
          </w:p>
        </w:tc>
        <w:tc>
          <w:tcPr>
            <w:tcW w:w="198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Материал, изученный во втором полугодии.</w:t>
            </w:r>
          </w:p>
        </w:tc>
        <w:tc>
          <w:tcPr>
            <w:tcW w:w="5954" w:type="dxa"/>
            <w:shd w:val="clear" w:color="auto" w:fill="auto"/>
          </w:tcPr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Ориентироваться в понятиях, изученных во втором полугодии;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применять полученные знания в повседневной жизни;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самостоятельно;</w:t>
            </w:r>
          </w:p>
          <w:p w:rsidR="003B4B8E" w:rsidRPr="0062794D" w:rsidRDefault="003B4B8E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3B4B8E" w:rsidRPr="00CB7C80" w:rsidRDefault="003B4B8E" w:rsidP="00CB7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24E9" w:rsidRPr="00CB7C80" w:rsidRDefault="0062794D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4 КЛАСС</w:t>
      </w:r>
    </w:p>
    <w:p w:rsidR="00C624E9" w:rsidRPr="00CB7C80" w:rsidRDefault="00C624E9" w:rsidP="00CB7C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1913"/>
        <w:gridCol w:w="5812"/>
      </w:tblGrid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24E9" w:rsidRPr="0062794D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C624E9" w:rsidRPr="0062794D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Предмет изучения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624E9" w:rsidRPr="0062794D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Формируемые умения 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</w:tcPr>
          <w:p w:rsidR="00C624E9" w:rsidRPr="005F0C97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5F0C97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«Читательская грамотность»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Старинная женская одежда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озаглавливать текст;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тему;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главную мысль;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план в виде вопросов;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 помощью текста определять название женской одежды;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 помощью рисунка вписывать в текст название старинной женской одежды;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приводить примеры современной женской одежды.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Старинные женские головные уборы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6279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составлять план, используя слова из текста;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значения слов;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по описанию названия головных уборов;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приводить примеры современных головных уборов.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Старинная мужская одежда и головные уборы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 с помощью словаря;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вопросы по тексту;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вписывать пропущенные слова в текст;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ответ на вопрос в тексте;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значение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оформлять план текста;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 помощью описания название предмета.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Жилище крестьянской семьи на Руси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 с помощью словаря;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рассуждать и записывать своё мнение о различии между предметами;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вопросы по тексту;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рассуждать, давать определение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элементы оформления избы.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5-6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Внутреннее убранство и предметы обихода русской избы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 с помощью словаря;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письменно отвечать на вопросы;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предметы печной утвари;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толковым словарём;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толкованием слова;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рассуждать и записывать своё мнение о предложенном выражении;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соотносить описание предметов с их рисунками;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описывать назначение предметов;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составлять обобщающий план.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 посуды на Руси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 с помощью словаря;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соотносить рисунок и его название;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толковым словарём;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рассуждать и записывать ответ на вопрос;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записывать ответ на вопрос по его началу;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части предмета, называть их;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порядок предложений в тексте;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дополнять текст по заданному условию.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Какие деньги были раньше в России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Содержание научно-познавательного текста.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лексическое значение слова с помощью Википедии;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опорные фразы, с помощью которых можно дать ответ на вопрос;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тему текста;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план текста;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информацию в Интернете;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записывать названия монет в порядке их возрастания;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указывать названия современных денег.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</w:tcPr>
          <w:p w:rsidR="00C624E9" w:rsidRPr="005F0C97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C97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Блок «Естественно-научная грамотность»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Томат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Томат.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растения;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 объяснять, что значит «многогнёздная ягода»;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горизонтальный и вертикальный срез;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указывать количество гнёзд;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плоды у помидора – это ягода;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плода помидора;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пасынок у помидора;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таблицей.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Болгарский перец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Болгарский перец.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паприка;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растения;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строении плода перца;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форму плода перца;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строении семени перца;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делать выводы на основе полученной информации.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Картофель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Картофель.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растения;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чем отличаются плоды картофеля от плодов томата;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какой вывод сделали и почему;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объяснять, почему </w:t>
            </w: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после нарезки картофеля на разделочной доске остаются белые следы;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нужно сажать разные сорта картофеля;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крахмалистость;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срок созревания картофеля;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нельзя использовать в пищу позеленевший картофель;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способы размножения картофеля.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Баклажан. Семейство Паслёновые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Баклажан.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представителей семейства Паслёновые;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такое соланин;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благоприятные условия для прорастания семян;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определять </w:t>
            </w: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 глубину посева семян;</w:t>
            </w:r>
          </w:p>
          <w:p w:rsidR="00C624E9" w:rsidRPr="0062794D" w:rsidRDefault="00C624E9" w:rsidP="00CB7C8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заполнять</w:t>
            </w: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 таблицу наблюдений за ростом растений.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Лук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Лук.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лука;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способы выращивания лука зимой на подоконнике;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этапы выращивания лука;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наблюдать за ростом лука и записывать данные в таблицу.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Капуста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Капуста.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капусты;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отвечать на вопросы по содержанию текста;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капусты;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исследовать капусту в разрезе;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размножении капусты;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опыты с цветной капустой.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Горох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Горох.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строении гороха;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рассказывать о строении семени гороха;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горох обладает взрывной силой;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что горох является холодостойким растением;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 по проращиванию гороха, сравнивать результаты двух опытов.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Грибы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Грибы.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части гриба;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грибов;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рассказывать о плесневых грибах;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грибы-невидимки;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проводить опыт по выращиванию плесени;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грибы-паразиты.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Творческое занятие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Творческая работа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выбору.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Выбрать тему для творческой работы;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выполнять творческую работу;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представлять классу творческую работу.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  <w:vAlign w:val="center"/>
          </w:tcPr>
          <w:p w:rsidR="00C624E9" w:rsidRPr="005F0C97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C9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Блок «Финансовая грамотность»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18 -19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Потребительская корзина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 потребительской корзины.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на доступном для четвероклассника уровне, что такое «потребительская корзина»;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почему подсчитывается прожиточная корзина для трёх категорий населения;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различается стоимость потребительской корзины в разных регионах нашей страны;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что входит в состав потребительской корзины россиянина.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 xml:space="preserve">Прожиточный 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минимум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Назначение прожиточного минимума.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термины «прожиточный минимум», «минимальный размер оплаты труда»;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на что влияет прожиточный минимум;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различается размер прожиточного минимума в разных регионах нашей страны;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Инфляция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Инфляция.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термины «прожиточный минимум», «инфляция»;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данные, представленные в виде гистограммы;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уровни инфляции;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инфляции для экономики.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22 - 23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Распродажи, скидки, бонусы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Акции, распродажа, скидки, бонусы, кешбэк.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термины: «распродажа», «скидка», «бонусная программа», «программа лояльности», «бонусы», «кешбэк»;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что чем больше процент скидки, тем меньше мы платим за товар;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формировать навыки грамотного покупателя.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Благотворительность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Благотворительность.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группы населения, которые могут нуждаться в благотворительной помощи;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объяснять необходимость оказания благотворительной помощи тем, кто в ней нуждается.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Страхование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Виды страхования.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термины «страхование», «страховка», «полис»;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виды страхования;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называть различные страховые риски.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  <w:vAlign w:val="center"/>
          </w:tcPr>
          <w:p w:rsidR="00C624E9" w:rsidRPr="005F0C97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C9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Блок «Математическая грамотность»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В бассейне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Расписание занятий, выгодная покупка.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Анализировать расписание занятий с целью определения свой занятости;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на определение стоимости покупки;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какая из двух покупок является более выгодной;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на определение скорости плавания;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– решать логические задачи.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27-28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Делаем ремонт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Смета ремонта, расчёт стоимости строительных материалов.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Понимать, что такое «смета»;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на расчёт количества необходимого материала для ремонта кухни;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на расчёт стоимости необходимого материала для ремонта кухни;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читать простые чертежи и наносить на них известные размеры.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Праздничный торт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 таблицами;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подсчитывать стоимость продуктов для торта;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сравнивать цену различных товаров, выполняя необходимые преобразования;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использовать полученные умения и навыки в практической жизни.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Обустраиваем  участок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на обустройство участка, площадь и периметр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Читать простой чертеж и определять его масштаб;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площадь и периметр участка и построек на нём;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с тройкой величин «цена, количество, стоимость»;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использовать полученные умения и навыки в практической жизни.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Поход в кино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на поход в кино.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заданные временные промежутки с помощью календаря;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с тройкой величин «цена, количество, стоимость»;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использовать полученные умения и навыки в практической жизни.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</w:t>
            </w: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sz w:val="20"/>
                <w:szCs w:val="20"/>
              </w:rPr>
              <w:t>Отправляемся в путешествие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на путешествие.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Находить заданные временные промежутки с помощью календаря;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решать задачи с тройкой величин «цена, количество, стоимость»;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использовать полученные умения и навыки в практической жизни.</w:t>
            </w:r>
          </w:p>
        </w:tc>
      </w:tr>
      <w:tr w:rsidR="00C624E9" w:rsidRPr="0062794D" w:rsidTr="005F0C97">
        <w:tc>
          <w:tcPr>
            <w:tcW w:w="10065" w:type="dxa"/>
            <w:gridSpan w:val="4"/>
            <w:shd w:val="clear" w:color="auto" w:fill="auto"/>
            <w:vAlign w:val="center"/>
          </w:tcPr>
          <w:p w:rsidR="00C624E9" w:rsidRPr="0062794D" w:rsidRDefault="00C624E9" w:rsidP="00CB7C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Творческая работа</w:t>
            </w:r>
          </w:p>
        </w:tc>
      </w:tr>
      <w:tr w:rsidR="00C624E9" w:rsidRPr="0062794D" w:rsidTr="005F0C97">
        <w:tc>
          <w:tcPr>
            <w:tcW w:w="54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34</w:t>
            </w:r>
          </w:p>
        </w:tc>
        <w:tc>
          <w:tcPr>
            <w:tcW w:w="1800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Составляем словарик по финансовой грамотности</w:t>
            </w:r>
          </w:p>
        </w:tc>
        <w:tc>
          <w:tcPr>
            <w:tcW w:w="1913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Понятия по финансовой грамотности, изученные в 1-4 классах.</w:t>
            </w:r>
          </w:p>
        </w:tc>
        <w:tc>
          <w:tcPr>
            <w:tcW w:w="5812" w:type="dxa"/>
            <w:shd w:val="clear" w:color="auto" w:fill="auto"/>
          </w:tcPr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Понимать значение и правильно использовать финансовые термины;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иллюстрировать изученные понятия;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составлять математические задачи с изученными финансовыми терминами;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работать самостоятельно и в парах;</w:t>
            </w:r>
          </w:p>
          <w:p w:rsidR="00C624E9" w:rsidRPr="0062794D" w:rsidRDefault="00C624E9" w:rsidP="00CB7C8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7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3B4B8E" w:rsidRDefault="003B4B8E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B7C80" w:rsidRPr="00CB7C80" w:rsidRDefault="00CB7C80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B7C80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:rsidR="00CB7C80" w:rsidRPr="00CB7C80" w:rsidRDefault="00CB7C80" w:rsidP="00CB7C8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B7C80" w:rsidRPr="00CB7C80" w:rsidRDefault="00CB7C80" w:rsidP="00CB7C80">
      <w:pPr>
        <w:spacing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C80">
        <w:rPr>
          <w:rFonts w:ascii="Times New Roman" w:hAnsi="Times New Roman" w:cs="Times New Roman"/>
          <w:bCs/>
          <w:sz w:val="24"/>
          <w:szCs w:val="24"/>
        </w:rPr>
        <w:t>Обучение ведется на безотметочной основе.</w:t>
      </w:r>
    </w:p>
    <w:p w:rsidR="00CB7C80" w:rsidRPr="00CB7C80" w:rsidRDefault="00CB7C80" w:rsidP="00CB7C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Pr="00CB7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C80">
        <w:rPr>
          <w:rFonts w:ascii="Times New Roman" w:hAnsi="Times New Roman" w:cs="Times New Roman"/>
          <w:sz w:val="24"/>
          <w:szCs w:val="24"/>
        </w:rPr>
        <w:t>занятий можно использовать следующие показатели:</w:t>
      </w:r>
    </w:p>
    <w:p w:rsidR="00CB7C80" w:rsidRPr="00CB7C80" w:rsidRDefault="00CB7C80" w:rsidP="00CB7C80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CB7C80" w:rsidRPr="00CB7C80" w:rsidRDefault="00CB7C80" w:rsidP="00CB7C80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CB7C80" w:rsidRPr="00CB7C80" w:rsidRDefault="00CB7C80" w:rsidP="00CB7C80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B7C80" w:rsidRPr="00CB7C80" w:rsidRDefault="00CB7C80" w:rsidP="00CB7C80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80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CB7C80" w:rsidRPr="00CB7C80" w:rsidRDefault="00CB7C80" w:rsidP="00CB7C8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CB7C80" w:rsidRPr="00CB7C80" w:rsidSect="005F0C97">
      <w:footerReference w:type="even" r:id="rId7"/>
      <w:pgSz w:w="11907" w:h="16840" w:code="9"/>
      <w:pgMar w:top="1134" w:right="70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C4" w:rsidRDefault="001770C4">
      <w:r>
        <w:separator/>
      </w:r>
    </w:p>
  </w:endnote>
  <w:endnote w:type="continuationSeparator" w:id="0">
    <w:p w:rsidR="001770C4" w:rsidRDefault="0017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C0" w:rsidRDefault="00C33AC0" w:rsidP="0000709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33AC0" w:rsidRDefault="00C33AC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C4" w:rsidRDefault="001770C4">
      <w:r>
        <w:separator/>
      </w:r>
    </w:p>
  </w:footnote>
  <w:footnote w:type="continuationSeparator" w:id="0">
    <w:p w:rsidR="001770C4" w:rsidRDefault="00177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167F"/>
      </v:shape>
    </w:pict>
  </w:numPicBullet>
  <w:abstractNum w:abstractNumId="0" w15:restartNumberingAfterBreak="0">
    <w:nsid w:val="FFFFFF7C"/>
    <w:multiLevelType w:val="singleLevel"/>
    <w:tmpl w:val="2084D1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1279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1270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9E14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8CA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146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1ED8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3697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445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FC9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06B1C"/>
    <w:multiLevelType w:val="hybridMultilevel"/>
    <w:tmpl w:val="84E60336"/>
    <w:lvl w:ilvl="0" w:tplc="9D4866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8182BC9"/>
    <w:multiLevelType w:val="hybridMultilevel"/>
    <w:tmpl w:val="EBD4B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C604E"/>
    <w:multiLevelType w:val="hybridMultilevel"/>
    <w:tmpl w:val="97481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50E43"/>
    <w:multiLevelType w:val="hybridMultilevel"/>
    <w:tmpl w:val="CFC65522"/>
    <w:lvl w:ilvl="0" w:tplc="F4981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13726A6"/>
    <w:multiLevelType w:val="hybridMultilevel"/>
    <w:tmpl w:val="F22E83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37E3EA5"/>
    <w:multiLevelType w:val="hybridMultilevel"/>
    <w:tmpl w:val="EEBC64B8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6" w15:restartNumberingAfterBreak="0">
    <w:nsid w:val="2F4940D4"/>
    <w:multiLevelType w:val="hybridMultilevel"/>
    <w:tmpl w:val="8A9267CC"/>
    <w:lvl w:ilvl="0" w:tplc="68A04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A82CD0"/>
    <w:multiLevelType w:val="hybridMultilevel"/>
    <w:tmpl w:val="9D10E11E"/>
    <w:lvl w:ilvl="0" w:tplc="C91CCDCE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767207"/>
    <w:multiLevelType w:val="hybridMultilevel"/>
    <w:tmpl w:val="74C40B2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ACC2E15"/>
    <w:multiLevelType w:val="singleLevel"/>
    <w:tmpl w:val="20D01CA0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A94382"/>
    <w:multiLevelType w:val="hybridMultilevel"/>
    <w:tmpl w:val="E62266F8"/>
    <w:lvl w:ilvl="0" w:tplc="46DA7322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60BED"/>
    <w:multiLevelType w:val="multilevel"/>
    <w:tmpl w:val="455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E91035"/>
    <w:multiLevelType w:val="hybridMultilevel"/>
    <w:tmpl w:val="478420C2"/>
    <w:lvl w:ilvl="0" w:tplc="DE46CD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4B2DE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546D85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5D4BF1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028B4B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116520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3F4928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EF09EC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148F5D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59E3CB4"/>
    <w:multiLevelType w:val="hybridMultilevel"/>
    <w:tmpl w:val="398E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D11D88"/>
    <w:multiLevelType w:val="multilevel"/>
    <w:tmpl w:val="5298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80692"/>
    <w:multiLevelType w:val="hybridMultilevel"/>
    <w:tmpl w:val="10C6E248"/>
    <w:lvl w:ilvl="0" w:tplc="865AC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  <w:lvlOverride w:ilvl="0">
      <w:startOverride w:val="4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24"/>
  </w:num>
  <w:num w:numId="14">
    <w:abstractNumId w:val="25"/>
  </w:num>
  <w:num w:numId="15">
    <w:abstractNumId w:val="12"/>
  </w:num>
  <w:num w:numId="16">
    <w:abstractNumId w:val="11"/>
  </w:num>
  <w:num w:numId="17">
    <w:abstractNumId w:val="23"/>
  </w:num>
  <w:num w:numId="18">
    <w:abstractNumId w:val="18"/>
  </w:num>
  <w:num w:numId="19">
    <w:abstractNumId w:val="13"/>
  </w:num>
  <w:num w:numId="20">
    <w:abstractNumId w:val="21"/>
  </w:num>
  <w:num w:numId="21">
    <w:abstractNumId w:val="20"/>
  </w:num>
  <w:num w:numId="22">
    <w:abstractNumId w:val="16"/>
  </w:num>
  <w:num w:numId="23">
    <w:abstractNumId w:val="26"/>
  </w:num>
  <w:num w:numId="24">
    <w:abstractNumId w:val="17"/>
  </w:num>
  <w:num w:numId="25">
    <w:abstractNumId w:val="10"/>
  </w:num>
  <w:num w:numId="26">
    <w:abstractNumId w:val="1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FB9"/>
    <w:rsid w:val="000015E7"/>
    <w:rsid w:val="000022E9"/>
    <w:rsid w:val="0000709A"/>
    <w:rsid w:val="0001046D"/>
    <w:rsid w:val="00020332"/>
    <w:rsid w:val="00023A22"/>
    <w:rsid w:val="00026B87"/>
    <w:rsid w:val="00027297"/>
    <w:rsid w:val="00027AAD"/>
    <w:rsid w:val="00032812"/>
    <w:rsid w:val="00035C4B"/>
    <w:rsid w:val="00046F4A"/>
    <w:rsid w:val="0005013C"/>
    <w:rsid w:val="00052A10"/>
    <w:rsid w:val="00053949"/>
    <w:rsid w:val="00054F7D"/>
    <w:rsid w:val="0005750B"/>
    <w:rsid w:val="00063159"/>
    <w:rsid w:val="0007308A"/>
    <w:rsid w:val="00073500"/>
    <w:rsid w:val="00075272"/>
    <w:rsid w:val="00077A0D"/>
    <w:rsid w:val="000825E2"/>
    <w:rsid w:val="00083884"/>
    <w:rsid w:val="000930DD"/>
    <w:rsid w:val="00093865"/>
    <w:rsid w:val="0009589A"/>
    <w:rsid w:val="000977AD"/>
    <w:rsid w:val="000A692A"/>
    <w:rsid w:val="000A7181"/>
    <w:rsid w:val="000C1278"/>
    <w:rsid w:val="000C18FA"/>
    <w:rsid w:val="000C4F6C"/>
    <w:rsid w:val="000C6EDB"/>
    <w:rsid w:val="000C791A"/>
    <w:rsid w:val="000D0BB0"/>
    <w:rsid w:val="000D141A"/>
    <w:rsid w:val="000D2395"/>
    <w:rsid w:val="000E2EC4"/>
    <w:rsid w:val="000E34E5"/>
    <w:rsid w:val="000E7B89"/>
    <w:rsid w:val="000F15A4"/>
    <w:rsid w:val="00102365"/>
    <w:rsid w:val="00104A30"/>
    <w:rsid w:val="001116A9"/>
    <w:rsid w:val="001157B8"/>
    <w:rsid w:val="0011602A"/>
    <w:rsid w:val="00117AC7"/>
    <w:rsid w:val="00124C0F"/>
    <w:rsid w:val="00124F4D"/>
    <w:rsid w:val="00135B5B"/>
    <w:rsid w:val="0014100E"/>
    <w:rsid w:val="00141B37"/>
    <w:rsid w:val="00142424"/>
    <w:rsid w:val="00143466"/>
    <w:rsid w:val="00144775"/>
    <w:rsid w:val="0014778F"/>
    <w:rsid w:val="001512E9"/>
    <w:rsid w:val="00152A04"/>
    <w:rsid w:val="00157CB5"/>
    <w:rsid w:val="00170504"/>
    <w:rsid w:val="001751B0"/>
    <w:rsid w:val="001770C4"/>
    <w:rsid w:val="00177B66"/>
    <w:rsid w:val="001804A7"/>
    <w:rsid w:val="001911CB"/>
    <w:rsid w:val="001917D1"/>
    <w:rsid w:val="00195475"/>
    <w:rsid w:val="001A09CA"/>
    <w:rsid w:val="001A15D8"/>
    <w:rsid w:val="001A4340"/>
    <w:rsid w:val="001A4CFC"/>
    <w:rsid w:val="001A6ADA"/>
    <w:rsid w:val="001C02D4"/>
    <w:rsid w:val="001C19CF"/>
    <w:rsid w:val="001D1501"/>
    <w:rsid w:val="001D5E41"/>
    <w:rsid w:val="001D61B5"/>
    <w:rsid w:val="001D7B4C"/>
    <w:rsid w:val="001E0876"/>
    <w:rsid w:val="001E1AA6"/>
    <w:rsid w:val="001E1E8C"/>
    <w:rsid w:val="001F519D"/>
    <w:rsid w:val="001F5E7A"/>
    <w:rsid w:val="002003AD"/>
    <w:rsid w:val="00204283"/>
    <w:rsid w:val="00210065"/>
    <w:rsid w:val="002129F4"/>
    <w:rsid w:val="002143AD"/>
    <w:rsid w:val="00215F93"/>
    <w:rsid w:val="00217F07"/>
    <w:rsid w:val="00221EB1"/>
    <w:rsid w:val="00223150"/>
    <w:rsid w:val="00223403"/>
    <w:rsid w:val="00223608"/>
    <w:rsid w:val="00226115"/>
    <w:rsid w:val="00232785"/>
    <w:rsid w:val="00242577"/>
    <w:rsid w:val="0024339A"/>
    <w:rsid w:val="00243693"/>
    <w:rsid w:val="00245763"/>
    <w:rsid w:val="002463D2"/>
    <w:rsid w:val="00246EF8"/>
    <w:rsid w:val="00253BBD"/>
    <w:rsid w:val="00254A45"/>
    <w:rsid w:val="00263A46"/>
    <w:rsid w:val="0026708C"/>
    <w:rsid w:val="00270D44"/>
    <w:rsid w:val="002746C8"/>
    <w:rsid w:val="002774D9"/>
    <w:rsid w:val="00280264"/>
    <w:rsid w:val="00280A81"/>
    <w:rsid w:val="0028296D"/>
    <w:rsid w:val="0028666B"/>
    <w:rsid w:val="0028699E"/>
    <w:rsid w:val="002A0336"/>
    <w:rsid w:val="002A6180"/>
    <w:rsid w:val="002B1F92"/>
    <w:rsid w:val="002B3DBE"/>
    <w:rsid w:val="002C6097"/>
    <w:rsid w:val="002C63FF"/>
    <w:rsid w:val="002D2241"/>
    <w:rsid w:val="002D2BD4"/>
    <w:rsid w:val="002D4AA7"/>
    <w:rsid w:val="002D79DD"/>
    <w:rsid w:val="002E1C2C"/>
    <w:rsid w:val="002E2E84"/>
    <w:rsid w:val="002E3556"/>
    <w:rsid w:val="002F2E08"/>
    <w:rsid w:val="002F4835"/>
    <w:rsid w:val="003116B8"/>
    <w:rsid w:val="00316579"/>
    <w:rsid w:val="0031694D"/>
    <w:rsid w:val="003175CA"/>
    <w:rsid w:val="00322440"/>
    <w:rsid w:val="00322DB3"/>
    <w:rsid w:val="003257F9"/>
    <w:rsid w:val="00326E53"/>
    <w:rsid w:val="00334625"/>
    <w:rsid w:val="00343BEB"/>
    <w:rsid w:val="00346408"/>
    <w:rsid w:val="00347699"/>
    <w:rsid w:val="00352707"/>
    <w:rsid w:val="003548E5"/>
    <w:rsid w:val="003561FB"/>
    <w:rsid w:val="003614D2"/>
    <w:rsid w:val="00362093"/>
    <w:rsid w:val="003708B1"/>
    <w:rsid w:val="00373D99"/>
    <w:rsid w:val="0037593E"/>
    <w:rsid w:val="00375F32"/>
    <w:rsid w:val="0038196D"/>
    <w:rsid w:val="00383566"/>
    <w:rsid w:val="00383684"/>
    <w:rsid w:val="00385DCE"/>
    <w:rsid w:val="00385E16"/>
    <w:rsid w:val="00387760"/>
    <w:rsid w:val="003964D0"/>
    <w:rsid w:val="003A26EE"/>
    <w:rsid w:val="003A7A3D"/>
    <w:rsid w:val="003B4B8E"/>
    <w:rsid w:val="003B4E90"/>
    <w:rsid w:val="003C1466"/>
    <w:rsid w:val="003C66BC"/>
    <w:rsid w:val="003C69FB"/>
    <w:rsid w:val="003D6EE1"/>
    <w:rsid w:val="003D73C8"/>
    <w:rsid w:val="003E4156"/>
    <w:rsid w:val="003E7967"/>
    <w:rsid w:val="003F0A20"/>
    <w:rsid w:val="003F14D6"/>
    <w:rsid w:val="003F542B"/>
    <w:rsid w:val="003F6F82"/>
    <w:rsid w:val="00400463"/>
    <w:rsid w:val="004034C1"/>
    <w:rsid w:val="004040B4"/>
    <w:rsid w:val="00420067"/>
    <w:rsid w:val="00432A6F"/>
    <w:rsid w:val="00433E46"/>
    <w:rsid w:val="00434372"/>
    <w:rsid w:val="00434679"/>
    <w:rsid w:val="00441678"/>
    <w:rsid w:val="004502D6"/>
    <w:rsid w:val="004508CC"/>
    <w:rsid w:val="004602A2"/>
    <w:rsid w:val="00462698"/>
    <w:rsid w:val="004657E8"/>
    <w:rsid w:val="00470D68"/>
    <w:rsid w:val="00471EE5"/>
    <w:rsid w:val="00481838"/>
    <w:rsid w:val="0048338B"/>
    <w:rsid w:val="004955A3"/>
    <w:rsid w:val="004A691E"/>
    <w:rsid w:val="004C08FB"/>
    <w:rsid w:val="004C24E1"/>
    <w:rsid w:val="004C76E3"/>
    <w:rsid w:val="004D0149"/>
    <w:rsid w:val="004D1CCC"/>
    <w:rsid w:val="004D3935"/>
    <w:rsid w:val="004D517E"/>
    <w:rsid w:val="004D6CC6"/>
    <w:rsid w:val="004D795A"/>
    <w:rsid w:val="004E0362"/>
    <w:rsid w:val="004E271B"/>
    <w:rsid w:val="004E4D02"/>
    <w:rsid w:val="004F2576"/>
    <w:rsid w:val="004F34F4"/>
    <w:rsid w:val="004F5666"/>
    <w:rsid w:val="0050169E"/>
    <w:rsid w:val="00503E4C"/>
    <w:rsid w:val="00505021"/>
    <w:rsid w:val="005062AE"/>
    <w:rsid w:val="00506EF0"/>
    <w:rsid w:val="00507224"/>
    <w:rsid w:val="00512B28"/>
    <w:rsid w:val="0052526D"/>
    <w:rsid w:val="005278CA"/>
    <w:rsid w:val="00540958"/>
    <w:rsid w:val="00543773"/>
    <w:rsid w:val="0055052B"/>
    <w:rsid w:val="005516A8"/>
    <w:rsid w:val="00551BBE"/>
    <w:rsid w:val="00553B55"/>
    <w:rsid w:val="00555957"/>
    <w:rsid w:val="00560B70"/>
    <w:rsid w:val="005616EB"/>
    <w:rsid w:val="00562E47"/>
    <w:rsid w:val="00573B5C"/>
    <w:rsid w:val="005770DD"/>
    <w:rsid w:val="0058064D"/>
    <w:rsid w:val="005826C2"/>
    <w:rsid w:val="00582B4C"/>
    <w:rsid w:val="005870DE"/>
    <w:rsid w:val="005875B2"/>
    <w:rsid w:val="0059081A"/>
    <w:rsid w:val="00594249"/>
    <w:rsid w:val="00594507"/>
    <w:rsid w:val="005951BF"/>
    <w:rsid w:val="0059661C"/>
    <w:rsid w:val="0059685E"/>
    <w:rsid w:val="005972B4"/>
    <w:rsid w:val="005A0E6E"/>
    <w:rsid w:val="005A5D2E"/>
    <w:rsid w:val="005B37B9"/>
    <w:rsid w:val="005B3E4C"/>
    <w:rsid w:val="005B6466"/>
    <w:rsid w:val="005B7FB8"/>
    <w:rsid w:val="005C1896"/>
    <w:rsid w:val="005D4D1D"/>
    <w:rsid w:val="005D7FA4"/>
    <w:rsid w:val="005E4E83"/>
    <w:rsid w:val="005E524D"/>
    <w:rsid w:val="005F0C97"/>
    <w:rsid w:val="005F1253"/>
    <w:rsid w:val="00600E77"/>
    <w:rsid w:val="0060204F"/>
    <w:rsid w:val="00602091"/>
    <w:rsid w:val="00603560"/>
    <w:rsid w:val="006058B5"/>
    <w:rsid w:val="00607A2B"/>
    <w:rsid w:val="006155D8"/>
    <w:rsid w:val="0062320B"/>
    <w:rsid w:val="0062794D"/>
    <w:rsid w:val="00630A6A"/>
    <w:rsid w:val="006335AE"/>
    <w:rsid w:val="0063461F"/>
    <w:rsid w:val="00635A78"/>
    <w:rsid w:val="00636017"/>
    <w:rsid w:val="00640841"/>
    <w:rsid w:val="00642875"/>
    <w:rsid w:val="00642F83"/>
    <w:rsid w:val="0064632F"/>
    <w:rsid w:val="00653BCC"/>
    <w:rsid w:val="006672BA"/>
    <w:rsid w:val="006761B0"/>
    <w:rsid w:val="0068125B"/>
    <w:rsid w:val="00681A30"/>
    <w:rsid w:val="00687A71"/>
    <w:rsid w:val="00690D4B"/>
    <w:rsid w:val="00694E20"/>
    <w:rsid w:val="00694EEA"/>
    <w:rsid w:val="006A122E"/>
    <w:rsid w:val="006A13A6"/>
    <w:rsid w:val="006A21DE"/>
    <w:rsid w:val="006A4905"/>
    <w:rsid w:val="006A5C39"/>
    <w:rsid w:val="006A63B9"/>
    <w:rsid w:val="006B2E8B"/>
    <w:rsid w:val="006B3A26"/>
    <w:rsid w:val="006B3F21"/>
    <w:rsid w:val="006B6634"/>
    <w:rsid w:val="006C41F8"/>
    <w:rsid w:val="006C7062"/>
    <w:rsid w:val="006D42CD"/>
    <w:rsid w:val="006D5902"/>
    <w:rsid w:val="006E09BE"/>
    <w:rsid w:val="006E3AEC"/>
    <w:rsid w:val="006E74EE"/>
    <w:rsid w:val="006F066A"/>
    <w:rsid w:val="006F396D"/>
    <w:rsid w:val="006F4301"/>
    <w:rsid w:val="00703AFA"/>
    <w:rsid w:val="007062F1"/>
    <w:rsid w:val="00706AB9"/>
    <w:rsid w:val="007077DF"/>
    <w:rsid w:val="0071053C"/>
    <w:rsid w:val="00711890"/>
    <w:rsid w:val="00711A0F"/>
    <w:rsid w:val="0071205F"/>
    <w:rsid w:val="00712D5B"/>
    <w:rsid w:val="007130C8"/>
    <w:rsid w:val="00713862"/>
    <w:rsid w:val="00714F4E"/>
    <w:rsid w:val="00715DB0"/>
    <w:rsid w:val="00715FF1"/>
    <w:rsid w:val="00717BA5"/>
    <w:rsid w:val="00725BB4"/>
    <w:rsid w:val="0072714A"/>
    <w:rsid w:val="0073187C"/>
    <w:rsid w:val="00732A78"/>
    <w:rsid w:val="00740527"/>
    <w:rsid w:val="0074101A"/>
    <w:rsid w:val="00745DFE"/>
    <w:rsid w:val="00754C10"/>
    <w:rsid w:val="007574EC"/>
    <w:rsid w:val="00757666"/>
    <w:rsid w:val="007726DB"/>
    <w:rsid w:val="00776B20"/>
    <w:rsid w:val="00781D53"/>
    <w:rsid w:val="00783AE6"/>
    <w:rsid w:val="007853C6"/>
    <w:rsid w:val="00785ACF"/>
    <w:rsid w:val="00790230"/>
    <w:rsid w:val="0079465D"/>
    <w:rsid w:val="007A2C93"/>
    <w:rsid w:val="007B1E00"/>
    <w:rsid w:val="007B4A87"/>
    <w:rsid w:val="007C27AD"/>
    <w:rsid w:val="007C366E"/>
    <w:rsid w:val="007C5D88"/>
    <w:rsid w:val="007D0E46"/>
    <w:rsid w:val="007D5442"/>
    <w:rsid w:val="007D6CDC"/>
    <w:rsid w:val="007D7CC7"/>
    <w:rsid w:val="007E100C"/>
    <w:rsid w:val="007E19CC"/>
    <w:rsid w:val="007E3CA2"/>
    <w:rsid w:val="007E48C1"/>
    <w:rsid w:val="007E6D8E"/>
    <w:rsid w:val="007E7295"/>
    <w:rsid w:val="007F1B99"/>
    <w:rsid w:val="008015DA"/>
    <w:rsid w:val="0081122B"/>
    <w:rsid w:val="00814F87"/>
    <w:rsid w:val="00815489"/>
    <w:rsid w:val="00823922"/>
    <w:rsid w:val="00823F18"/>
    <w:rsid w:val="00840D06"/>
    <w:rsid w:val="0084251B"/>
    <w:rsid w:val="0084755A"/>
    <w:rsid w:val="008516C9"/>
    <w:rsid w:val="008520D3"/>
    <w:rsid w:val="00852649"/>
    <w:rsid w:val="00853B27"/>
    <w:rsid w:val="008557FB"/>
    <w:rsid w:val="008628C5"/>
    <w:rsid w:val="008655F0"/>
    <w:rsid w:val="00865913"/>
    <w:rsid w:val="0086765F"/>
    <w:rsid w:val="00873247"/>
    <w:rsid w:val="00880A1E"/>
    <w:rsid w:val="0088119D"/>
    <w:rsid w:val="00882458"/>
    <w:rsid w:val="00887392"/>
    <w:rsid w:val="00887B8B"/>
    <w:rsid w:val="00890DB6"/>
    <w:rsid w:val="00893A56"/>
    <w:rsid w:val="00893D02"/>
    <w:rsid w:val="00896F7A"/>
    <w:rsid w:val="008A0135"/>
    <w:rsid w:val="008A17E1"/>
    <w:rsid w:val="008A1B00"/>
    <w:rsid w:val="008A3ADB"/>
    <w:rsid w:val="008A4F5B"/>
    <w:rsid w:val="008B3752"/>
    <w:rsid w:val="008B6045"/>
    <w:rsid w:val="008B776D"/>
    <w:rsid w:val="008B7F9F"/>
    <w:rsid w:val="008C06DA"/>
    <w:rsid w:val="008C0FB1"/>
    <w:rsid w:val="008C147B"/>
    <w:rsid w:val="008C3F7C"/>
    <w:rsid w:val="008C405E"/>
    <w:rsid w:val="008C70A4"/>
    <w:rsid w:val="008D353F"/>
    <w:rsid w:val="008D4A2E"/>
    <w:rsid w:val="008D4E8C"/>
    <w:rsid w:val="008D5BFB"/>
    <w:rsid w:val="008D7A5C"/>
    <w:rsid w:val="008E38C0"/>
    <w:rsid w:val="008E3EB9"/>
    <w:rsid w:val="008F288E"/>
    <w:rsid w:val="008F2AA8"/>
    <w:rsid w:val="008F5108"/>
    <w:rsid w:val="00902196"/>
    <w:rsid w:val="00904221"/>
    <w:rsid w:val="0090445A"/>
    <w:rsid w:val="00904AD3"/>
    <w:rsid w:val="00907EC0"/>
    <w:rsid w:val="0091095A"/>
    <w:rsid w:val="00915B05"/>
    <w:rsid w:val="00916EBC"/>
    <w:rsid w:val="00917A3A"/>
    <w:rsid w:val="0092060C"/>
    <w:rsid w:val="00922E5F"/>
    <w:rsid w:val="0093214A"/>
    <w:rsid w:val="009328AF"/>
    <w:rsid w:val="00934232"/>
    <w:rsid w:val="009359C6"/>
    <w:rsid w:val="0093757F"/>
    <w:rsid w:val="009404E3"/>
    <w:rsid w:val="009406AB"/>
    <w:rsid w:val="00942835"/>
    <w:rsid w:val="00943654"/>
    <w:rsid w:val="00955EED"/>
    <w:rsid w:val="0096043E"/>
    <w:rsid w:val="0096691B"/>
    <w:rsid w:val="009704D8"/>
    <w:rsid w:val="009708F8"/>
    <w:rsid w:val="00972D34"/>
    <w:rsid w:val="009768B2"/>
    <w:rsid w:val="009823ED"/>
    <w:rsid w:val="0098357C"/>
    <w:rsid w:val="009852AA"/>
    <w:rsid w:val="00985C0C"/>
    <w:rsid w:val="00991872"/>
    <w:rsid w:val="009956ED"/>
    <w:rsid w:val="009A0794"/>
    <w:rsid w:val="009A13C8"/>
    <w:rsid w:val="009A388C"/>
    <w:rsid w:val="009A727E"/>
    <w:rsid w:val="009B4F04"/>
    <w:rsid w:val="009C3AD4"/>
    <w:rsid w:val="009C7227"/>
    <w:rsid w:val="009C7E48"/>
    <w:rsid w:val="009D3228"/>
    <w:rsid w:val="009D4C93"/>
    <w:rsid w:val="009D5CD7"/>
    <w:rsid w:val="009D6060"/>
    <w:rsid w:val="009E160E"/>
    <w:rsid w:val="009E2B84"/>
    <w:rsid w:val="009E77D9"/>
    <w:rsid w:val="009F6C14"/>
    <w:rsid w:val="009F7466"/>
    <w:rsid w:val="009F7BA4"/>
    <w:rsid w:val="00A011B3"/>
    <w:rsid w:val="00A0143E"/>
    <w:rsid w:val="00A024C8"/>
    <w:rsid w:val="00A0648E"/>
    <w:rsid w:val="00A11B52"/>
    <w:rsid w:val="00A179D5"/>
    <w:rsid w:val="00A20F9E"/>
    <w:rsid w:val="00A3023D"/>
    <w:rsid w:val="00A32C52"/>
    <w:rsid w:val="00A33B71"/>
    <w:rsid w:val="00A37519"/>
    <w:rsid w:val="00A46F96"/>
    <w:rsid w:val="00A7143D"/>
    <w:rsid w:val="00A754BA"/>
    <w:rsid w:val="00A82FE9"/>
    <w:rsid w:val="00A944C6"/>
    <w:rsid w:val="00A955F6"/>
    <w:rsid w:val="00A96448"/>
    <w:rsid w:val="00AA00A9"/>
    <w:rsid w:val="00AA7AC3"/>
    <w:rsid w:val="00AB0C6E"/>
    <w:rsid w:val="00AB0D22"/>
    <w:rsid w:val="00AB0F18"/>
    <w:rsid w:val="00AB5975"/>
    <w:rsid w:val="00AB59FD"/>
    <w:rsid w:val="00AB6732"/>
    <w:rsid w:val="00AC20F6"/>
    <w:rsid w:val="00AC5B88"/>
    <w:rsid w:val="00AD0F48"/>
    <w:rsid w:val="00AD7A30"/>
    <w:rsid w:val="00AD7CB1"/>
    <w:rsid w:val="00AD7F34"/>
    <w:rsid w:val="00AE2239"/>
    <w:rsid w:val="00AE2D16"/>
    <w:rsid w:val="00AE4F43"/>
    <w:rsid w:val="00AF073B"/>
    <w:rsid w:val="00AF13E8"/>
    <w:rsid w:val="00AF31AA"/>
    <w:rsid w:val="00AF5387"/>
    <w:rsid w:val="00AF540D"/>
    <w:rsid w:val="00AF6179"/>
    <w:rsid w:val="00AF6381"/>
    <w:rsid w:val="00B005E7"/>
    <w:rsid w:val="00B013D9"/>
    <w:rsid w:val="00B02866"/>
    <w:rsid w:val="00B05F98"/>
    <w:rsid w:val="00B06126"/>
    <w:rsid w:val="00B078E7"/>
    <w:rsid w:val="00B14081"/>
    <w:rsid w:val="00B20F18"/>
    <w:rsid w:val="00B2227A"/>
    <w:rsid w:val="00B2417D"/>
    <w:rsid w:val="00B26936"/>
    <w:rsid w:val="00B314F4"/>
    <w:rsid w:val="00B32D8E"/>
    <w:rsid w:val="00B33876"/>
    <w:rsid w:val="00B34F40"/>
    <w:rsid w:val="00B44173"/>
    <w:rsid w:val="00B55800"/>
    <w:rsid w:val="00B56A68"/>
    <w:rsid w:val="00B63931"/>
    <w:rsid w:val="00B665C7"/>
    <w:rsid w:val="00B7119F"/>
    <w:rsid w:val="00B75552"/>
    <w:rsid w:val="00B81F04"/>
    <w:rsid w:val="00B86BCC"/>
    <w:rsid w:val="00B87494"/>
    <w:rsid w:val="00B87A2B"/>
    <w:rsid w:val="00B905B3"/>
    <w:rsid w:val="00B91004"/>
    <w:rsid w:val="00BA5B37"/>
    <w:rsid w:val="00BB19D1"/>
    <w:rsid w:val="00BB41D5"/>
    <w:rsid w:val="00BB4ED7"/>
    <w:rsid w:val="00BC1214"/>
    <w:rsid w:val="00BC1677"/>
    <w:rsid w:val="00BC1AC5"/>
    <w:rsid w:val="00BC6560"/>
    <w:rsid w:val="00BC760F"/>
    <w:rsid w:val="00BE0B13"/>
    <w:rsid w:val="00BE1C83"/>
    <w:rsid w:val="00BE2DE9"/>
    <w:rsid w:val="00BE67F9"/>
    <w:rsid w:val="00C02D65"/>
    <w:rsid w:val="00C0446D"/>
    <w:rsid w:val="00C123CE"/>
    <w:rsid w:val="00C147BB"/>
    <w:rsid w:val="00C14F1E"/>
    <w:rsid w:val="00C17665"/>
    <w:rsid w:val="00C21BEC"/>
    <w:rsid w:val="00C23C95"/>
    <w:rsid w:val="00C23EEB"/>
    <w:rsid w:val="00C30645"/>
    <w:rsid w:val="00C31719"/>
    <w:rsid w:val="00C32FF4"/>
    <w:rsid w:val="00C331C0"/>
    <w:rsid w:val="00C3365F"/>
    <w:rsid w:val="00C33AC0"/>
    <w:rsid w:val="00C353D6"/>
    <w:rsid w:val="00C428D6"/>
    <w:rsid w:val="00C43FD7"/>
    <w:rsid w:val="00C449C5"/>
    <w:rsid w:val="00C469B3"/>
    <w:rsid w:val="00C52EF5"/>
    <w:rsid w:val="00C55EE0"/>
    <w:rsid w:val="00C56F62"/>
    <w:rsid w:val="00C60D23"/>
    <w:rsid w:val="00C624E9"/>
    <w:rsid w:val="00C70128"/>
    <w:rsid w:val="00C71B0E"/>
    <w:rsid w:val="00C735EA"/>
    <w:rsid w:val="00C744F5"/>
    <w:rsid w:val="00C7489B"/>
    <w:rsid w:val="00C7503C"/>
    <w:rsid w:val="00C75BBC"/>
    <w:rsid w:val="00C76478"/>
    <w:rsid w:val="00C8660C"/>
    <w:rsid w:val="00C915C3"/>
    <w:rsid w:val="00C947FF"/>
    <w:rsid w:val="00C965F1"/>
    <w:rsid w:val="00C97C90"/>
    <w:rsid w:val="00CA30EA"/>
    <w:rsid w:val="00CA5C88"/>
    <w:rsid w:val="00CB3A6E"/>
    <w:rsid w:val="00CB738C"/>
    <w:rsid w:val="00CB7C80"/>
    <w:rsid w:val="00CC269F"/>
    <w:rsid w:val="00CC526B"/>
    <w:rsid w:val="00CD499F"/>
    <w:rsid w:val="00CD66BA"/>
    <w:rsid w:val="00CE0FBD"/>
    <w:rsid w:val="00CE4676"/>
    <w:rsid w:val="00CF006F"/>
    <w:rsid w:val="00CF2950"/>
    <w:rsid w:val="00CF490D"/>
    <w:rsid w:val="00D0061F"/>
    <w:rsid w:val="00D05E8B"/>
    <w:rsid w:val="00D0703C"/>
    <w:rsid w:val="00D07420"/>
    <w:rsid w:val="00D111AB"/>
    <w:rsid w:val="00D12521"/>
    <w:rsid w:val="00D157A8"/>
    <w:rsid w:val="00D20EC7"/>
    <w:rsid w:val="00D257F1"/>
    <w:rsid w:val="00D270C6"/>
    <w:rsid w:val="00D34138"/>
    <w:rsid w:val="00D34F3A"/>
    <w:rsid w:val="00D3735B"/>
    <w:rsid w:val="00D40418"/>
    <w:rsid w:val="00D45FA8"/>
    <w:rsid w:val="00D46DE8"/>
    <w:rsid w:val="00D53660"/>
    <w:rsid w:val="00D56342"/>
    <w:rsid w:val="00D67531"/>
    <w:rsid w:val="00D72AEF"/>
    <w:rsid w:val="00D7398D"/>
    <w:rsid w:val="00D8777F"/>
    <w:rsid w:val="00D90E0A"/>
    <w:rsid w:val="00D90F66"/>
    <w:rsid w:val="00D95EC0"/>
    <w:rsid w:val="00DA22DA"/>
    <w:rsid w:val="00DA277F"/>
    <w:rsid w:val="00DA6501"/>
    <w:rsid w:val="00DA7D4D"/>
    <w:rsid w:val="00DB130D"/>
    <w:rsid w:val="00DB19CE"/>
    <w:rsid w:val="00DB1AA0"/>
    <w:rsid w:val="00DC42CF"/>
    <w:rsid w:val="00DC741A"/>
    <w:rsid w:val="00DD181B"/>
    <w:rsid w:val="00DD3C2F"/>
    <w:rsid w:val="00DD4B10"/>
    <w:rsid w:val="00DD4D55"/>
    <w:rsid w:val="00DD5A88"/>
    <w:rsid w:val="00DE00C7"/>
    <w:rsid w:val="00DE2BB3"/>
    <w:rsid w:val="00DE49D6"/>
    <w:rsid w:val="00DF043D"/>
    <w:rsid w:val="00DF1D37"/>
    <w:rsid w:val="00DF1EEA"/>
    <w:rsid w:val="00E006F0"/>
    <w:rsid w:val="00E010E4"/>
    <w:rsid w:val="00E03B4E"/>
    <w:rsid w:val="00E04435"/>
    <w:rsid w:val="00E05586"/>
    <w:rsid w:val="00E0618D"/>
    <w:rsid w:val="00E159E6"/>
    <w:rsid w:val="00E16089"/>
    <w:rsid w:val="00E20A57"/>
    <w:rsid w:val="00E23140"/>
    <w:rsid w:val="00E23539"/>
    <w:rsid w:val="00E237BD"/>
    <w:rsid w:val="00E24CCF"/>
    <w:rsid w:val="00E25BAC"/>
    <w:rsid w:val="00E31860"/>
    <w:rsid w:val="00E36CE0"/>
    <w:rsid w:val="00E412A5"/>
    <w:rsid w:val="00E423E0"/>
    <w:rsid w:val="00E463B3"/>
    <w:rsid w:val="00E526F3"/>
    <w:rsid w:val="00E53E62"/>
    <w:rsid w:val="00E62A14"/>
    <w:rsid w:val="00E62EB1"/>
    <w:rsid w:val="00E64FBA"/>
    <w:rsid w:val="00E665E3"/>
    <w:rsid w:val="00E72F4D"/>
    <w:rsid w:val="00E77D4F"/>
    <w:rsid w:val="00E800E6"/>
    <w:rsid w:val="00E86D46"/>
    <w:rsid w:val="00E9148D"/>
    <w:rsid w:val="00E918C0"/>
    <w:rsid w:val="00E93A2A"/>
    <w:rsid w:val="00E96376"/>
    <w:rsid w:val="00E9666B"/>
    <w:rsid w:val="00E97DE0"/>
    <w:rsid w:val="00EA397F"/>
    <w:rsid w:val="00EB12FF"/>
    <w:rsid w:val="00EB2F28"/>
    <w:rsid w:val="00EB4387"/>
    <w:rsid w:val="00EB4E38"/>
    <w:rsid w:val="00EB55AB"/>
    <w:rsid w:val="00EC3BD6"/>
    <w:rsid w:val="00EC4469"/>
    <w:rsid w:val="00EC4526"/>
    <w:rsid w:val="00ED1E5B"/>
    <w:rsid w:val="00ED4996"/>
    <w:rsid w:val="00ED5DC4"/>
    <w:rsid w:val="00EE0976"/>
    <w:rsid w:val="00EE1DC9"/>
    <w:rsid w:val="00EE223A"/>
    <w:rsid w:val="00EE3719"/>
    <w:rsid w:val="00EE5366"/>
    <w:rsid w:val="00EE6758"/>
    <w:rsid w:val="00EE6D00"/>
    <w:rsid w:val="00EF33DD"/>
    <w:rsid w:val="00EF6272"/>
    <w:rsid w:val="00EF7B5F"/>
    <w:rsid w:val="00F0170A"/>
    <w:rsid w:val="00F0286B"/>
    <w:rsid w:val="00F02DCD"/>
    <w:rsid w:val="00F14845"/>
    <w:rsid w:val="00F212FB"/>
    <w:rsid w:val="00F22A8E"/>
    <w:rsid w:val="00F22FD6"/>
    <w:rsid w:val="00F245B8"/>
    <w:rsid w:val="00F251B5"/>
    <w:rsid w:val="00F27AAC"/>
    <w:rsid w:val="00F30EB7"/>
    <w:rsid w:val="00F31CED"/>
    <w:rsid w:val="00F33BBF"/>
    <w:rsid w:val="00F37229"/>
    <w:rsid w:val="00F439FC"/>
    <w:rsid w:val="00F503EA"/>
    <w:rsid w:val="00F556E6"/>
    <w:rsid w:val="00F560B6"/>
    <w:rsid w:val="00F60311"/>
    <w:rsid w:val="00F62584"/>
    <w:rsid w:val="00F631ED"/>
    <w:rsid w:val="00F67946"/>
    <w:rsid w:val="00F74AB9"/>
    <w:rsid w:val="00F75974"/>
    <w:rsid w:val="00F8210C"/>
    <w:rsid w:val="00F94A54"/>
    <w:rsid w:val="00F96A68"/>
    <w:rsid w:val="00F96ACF"/>
    <w:rsid w:val="00FA5E86"/>
    <w:rsid w:val="00FA7690"/>
    <w:rsid w:val="00FA7FB9"/>
    <w:rsid w:val="00FB6772"/>
    <w:rsid w:val="00FC6A35"/>
    <w:rsid w:val="00FD02C1"/>
    <w:rsid w:val="00FD1539"/>
    <w:rsid w:val="00FD2842"/>
    <w:rsid w:val="00FD520F"/>
    <w:rsid w:val="00FE1AF3"/>
    <w:rsid w:val="00FE2216"/>
    <w:rsid w:val="00FE2A29"/>
    <w:rsid w:val="00FE3059"/>
    <w:rsid w:val="00FE3C72"/>
    <w:rsid w:val="00FE6C11"/>
    <w:rsid w:val="00FE7099"/>
    <w:rsid w:val="00FF2FF4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E891"/>
  <w15:docId w15:val="{C28BA26D-3D81-40C2-B3ED-BCD284C6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BC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62EB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C965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0709A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eastAsia="Batang"/>
      <w:b/>
      <w:bCs/>
      <w:color w:val="auto"/>
      <w:sz w:val="26"/>
      <w:szCs w:val="26"/>
      <w:lang w:eastAsia="ko-KR"/>
    </w:rPr>
  </w:style>
  <w:style w:type="paragraph" w:styleId="4">
    <w:name w:val="heading 4"/>
    <w:basedOn w:val="a"/>
    <w:next w:val="a"/>
    <w:qFormat/>
    <w:rsid w:val="0000709A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color w:val="auto"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6F066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0709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color w:val="auto"/>
      <w:lang w:eastAsia="ko-KR"/>
    </w:rPr>
  </w:style>
  <w:style w:type="paragraph" w:styleId="7">
    <w:name w:val="heading 7"/>
    <w:basedOn w:val="a"/>
    <w:next w:val="a"/>
    <w:qFormat/>
    <w:rsid w:val="0000709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styleId="8">
    <w:name w:val="heading 8"/>
    <w:basedOn w:val="a"/>
    <w:next w:val="a"/>
    <w:qFormat/>
    <w:rsid w:val="0000709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color w:val="auto"/>
      <w:sz w:val="24"/>
      <w:szCs w:val="24"/>
      <w:lang w:eastAsia="ko-KR"/>
    </w:rPr>
  </w:style>
  <w:style w:type="paragraph" w:styleId="9">
    <w:name w:val="heading 9"/>
    <w:basedOn w:val="a"/>
    <w:next w:val="a"/>
    <w:qFormat/>
    <w:rsid w:val="0000709A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Batang"/>
      <w:color w:val="auto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6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C965F1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6F066A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E62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B99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F1B99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53E62"/>
    <w:pPr>
      <w:spacing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6F066A"/>
  </w:style>
  <w:style w:type="character" w:styleId="a7">
    <w:name w:val="annotation reference"/>
    <w:semiHidden/>
    <w:rsid w:val="005972B4"/>
    <w:rPr>
      <w:sz w:val="16"/>
      <w:szCs w:val="16"/>
    </w:rPr>
  </w:style>
  <w:style w:type="paragraph" w:styleId="a8">
    <w:name w:val="annotation text"/>
    <w:basedOn w:val="a"/>
    <w:link w:val="a9"/>
    <w:semiHidden/>
    <w:rsid w:val="005972B4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semiHidden/>
    <w:rsid w:val="005972B4"/>
    <w:rPr>
      <w:rFonts w:ascii="Arial" w:eastAsia="Times New Roman" w:hAnsi="Arial" w:cs="Arial"/>
      <w:color w:val="000000"/>
    </w:rPr>
  </w:style>
  <w:style w:type="paragraph" w:styleId="aa">
    <w:name w:val="Normal (Web)"/>
    <w:basedOn w:val="a"/>
    <w:uiPriority w:val="99"/>
    <w:rsid w:val="00C965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00709A"/>
  </w:style>
  <w:style w:type="character" w:styleId="ab">
    <w:name w:val="Hyperlink"/>
    <w:rsid w:val="0000709A"/>
    <w:rPr>
      <w:color w:val="0000FF"/>
      <w:u w:val="single"/>
    </w:rPr>
  </w:style>
  <w:style w:type="paragraph" w:styleId="ac">
    <w:name w:val="footnote text"/>
    <w:basedOn w:val="a"/>
    <w:link w:val="ad"/>
    <w:semiHidden/>
    <w:rsid w:val="0000709A"/>
    <w:pPr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ko-KR"/>
    </w:rPr>
  </w:style>
  <w:style w:type="character" w:styleId="ae">
    <w:name w:val="footnote reference"/>
    <w:semiHidden/>
    <w:rsid w:val="0000709A"/>
    <w:rPr>
      <w:vertAlign w:val="superscript"/>
    </w:rPr>
  </w:style>
  <w:style w:type="paragraph" w:customStyle="1" w:styleId="11">
    <w:name w:val="Абзац списка1"/>
    <w:basedOn w:val="a"/>
    <w:qFormat/>
    <w:rsid w:val="0000709A"/>
    <w:pPr>
      <w:spacing w:after="200"/>
      <w:ind w:left="720"/>
    </w:pPr>
    <w:rPr>
      <w:rFonts w:ascii="Calibri" w:hAnsi="Calibri" w:cs="Calibri"/>
      <w:color w:val="auto"/>
      <w:lang w:eastAsia="en-US"/>
    </w:rPr>
  </w:style>
  <w:style w:type="paragraph" w:customStyle="1" w:styleId="af">
    <w:name w:val="Стиль"/>
    <w:rsid w:val="000070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ListParagraph1">
    <w:name w:val="List Paragraph1"/>
    <w:basedOn w:val="a"/>
    <w:rsid w:val="0000709A"/>
    <w:pPr>
      <w:spacing w:line="240" w:lineRule="auto"/>
      <w:ind w:left="720"/>
      <w:contextualSpacing/>
      <w:jc w:val="both"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styleId="af0">
    <w:name w:val="footer"/>
    <w:basedOn w:val="a"/>
    <w:link w:val="af1"/>
    <w:rsid w:val="0000709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character" w:styleId="af2">
    <w:name w:val="page number"/>
    <w:basedOn w:val="a0"/>
    <w:rsid w:val="0000709A"/>
  </w:style>
  <w:style w:type="paragraph" w:styleId="af3">
    <w:name w:val="header"/>
    <w:basedOn w:val="a"/>
    <w:rsid w:val="0000709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customStyle="1" w:styleId="zag3">
    <w:name w:val="zag3"/>
    <w:basedOn w:val="a"/>
    <w:rsid w:val="0000709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character" w:customStyle="1" w:styleId="src2">
    <w:name w:val="src2"/>
    <w:basedOn w:val="a0"/>
    <w:rsid w:val="0000709A"/>
  </w:style>
  <w:style w:type="character" w:styleId="af4">
    <w:name w:val="Strong"/>
    <w:uiPriority w:val="22"/>
    <w:qFormat/>
    <w:rsid w:val="0000709A"/>
    <w:rPr>
      <w:b/>
      <w:bCs/>
    </w:rPr>
  </w:style>
  <w:style w:type="character" w:styleId="af5">
    <w:name w:val="Emphasis"/>
    <w:uiPriority w:val="20"/>
    <w:qFormat/>
    <w:rsid w:val="0000709A"/>
    <w:rPr>
      <w:i/>
      <w:iCs/>
    </w:rPr>
  </w:style>
  <w:style w:type="paragraph" w:customStyle="1" w:styleId="Default">
    <w:name w:val="Default"/>
    <w:rsid w:val="000070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6">
    <w:name w:val="Знак Знак Знак Знак Знак Знак Знак"/>
    <w:basedOn w:val="a"/>
    <w:uiPriority w:val="99"/>
    <w:rsid w:val="006A21DE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f7">
    <w:name w:val="annotation subject"/>
    <w:basedOn w:val="a8"/>
    <w:next w:val="a8"/>
    <w:semiHidden/>
    <w:rsid w:val="00D72AEF"/>
    <w:rPr>
      <w:b/>
      <w:bCs/>
    </w:rPr>
  </w:style>
  <w:style w:type="character" w:customStyle="1" w:styleId="w">
    <w:name w:val="w"/>
    <w:rsid w:val="00E9148D"/>
  </w:style>
  <w:style w:type="paragraph" w:customStyle="1" w:styleId="c0">
    <w:name w:val="c0"/>
    <w:basedOn w:val="a"/>
    <w:rsid w:val="003B4E9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3B4E90"/>
  </w:style>
  <w:style w:type="character" w:customStyle="1" w:styleId="af8">
    <w:name w:val="Неразрешенное упоминание"/>
    <w:uiPriority w:val="99"/>
    <w:semiHidden/>
    <w:unhideWhenUsed/>
    <w:rsid w:val="00757666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757666"/>
    <w:rPr>
      <w:color w:val="954F72"/>
      <w:u w:val="single"/>
    </w:rPr>
  </w:style>
  <w:style w:type="character" w:customStyle="1" w:styleId="ad">
    <w:name w:val="Текст сноски Знак"/>
    <w:link w:val="ac"/>
    <w:semiHidden/>
    <w:rsid w:val="00EE3719"/>
    <w:rPr>
      <w:rFonts w:ascii="Times New Roman" w:eastAsia="Batang" w:hAnsi="Times New Roman"/>
      <w:lang w:eastAsia="ko-KR"/>
    </w:rPr>
  </w:style>
  <w:style w:type="character" w:customStyle="1" w:styleId="af1">
    <w:name w:val="Нижний колонтитул Знак"/>
    <w:link w:val="af0"/>
    <w:rsid w:val="00EE3719"/>
    <w:rPr>
      <w:rFonts w:ascii="Times New Roman" w:eastAsia="Batang" w:hAnsi="Times New Roman"/>
      <w:sz w:val="24"/>
      <w:szCs w:val="24"/>
      <w:lang w:eastAsia="ko-KR"/>
    </w:rPr>
  </w:style>
  <w:style w:type="paragraph" w:styleId="afa">
    <w:name w:val="Body Text Indent"/>
    <w:basedOn w:val="a"/>
    <w:semiHidden/>
    <w:unhideWhenUsed/>
    <w:rsid w:val="00142424"/>
    <w:pPr>
      <w:spacing w:line="240" w:lineRule="auto"/>
      <w:ind w:firstLine="1080"/>
      <w:jc w:val="both"/>
    </w:pPr>
    <w:rPr>
      <w:rFonts w:ascii="Times New Roman" w:hAnsi="Times New Roman" w:cs="Times New Roman"/>
      <w:color w:val="auto"/>
      <w:sz w:val="28"/>
      <w:szCs w:val="24"/>
    </w:rPr>
  </w:style>
  <w:style w:type="character" w:customStyle="1" w:styleId="c4">
    <w:name w:val="c4"/>
    <w:basedOn w:val="a0"/>
    <w:rsid w:val="003B4B8E"/>
  </w:style>
  <w:style w:type="table" w:styleId="40">
    <w:name w:val="Plain Table 4"/>
    <w:basedOn w:val="a1"/>
    <w:uiPriority w:val="44"/>
    <w:rsid w:val="00FD284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11825</Words>
  <Characters>67406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</vt:lpstr>
    </vt:vector>
  </TitlesOfParts>
  <Company>Microsoft</Company>
  <LinksUpToDate>false</LinksUpToDate>
  <CharactersWithSpaces>79073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</dc:title>
  <dc:creator>Admin</dc:creator>
  <cp:lastModifiedBy>!</cp:lastModifiedBy>
  <cp:revision>3</cp:revision>
  <cp:lastPrinted>2021-06-23T06:20:00Z</cp:lastPrinted>
  <dcterms:created xsi:type="dcterms:W3CDTF">2025-08-31T04:16:00Z</dcterms:created>
  <dcterms:modified xsi:type="dcterms:W3CDTF">2025-09-04T09:55:00Z</dcterms:modified>
</cp:coreProperties>
</file>